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19" w:type="dxa"/>
        <w:tblInd w:w="-990" w:type="dxa"/>
        <w:tblLook w:val="0000" w:firstRow="0" w:lastRow="0" w:firstColumn="0" w:lastColumn="0" w:noHBand="0" w:noVBand="0"/>
      </w:tblPr>
      <w:tblGrid>
        <w:gridCol w:w="4950"/>
        <w:gridCol w:w="5669"/>
      </w:tblGrid>
      <w:tr w:rsidR="00024F77" w:rsidRPr="00024F77" w14:paraId="58ECC893" w14:textId="77777777" w:rsidTr="008A35AC">
        <w:trPr>
          <w:trHeight w:val="1800"/>
        </w:trPr>
        <w:tc>
          <w:tcPr>
            <w:tcW w:w="4950" w:type="dxa"/>
          </w:tcPr>
          <w:p w14:paraId="5127FF71" w14:textId="77777777" w:rsidR="00904D01" w:rsidRPr="00024F77" w:rsidRDefault="00904D01" w:rsidP="00EB4184">
            <w:pPr>
              <w:pStyle w:val="Heading1"/>
              <w:jc w:val="center"/>
              <w:rPr>
                <w:rFonts w:ascii="Times New Roman" w:hAnsi="Times New Roman"/>
                <w:b w:val="0"/>
                <w:bCs w:val="0"/>
                <w:color w:val="000000" w:themeColor="text1"/>
              </w:rPr>
            </w:pPr>
            <w:r w:rsidRPr="00024F77">
              <w:rPr>
                <w:rFonts w:ascii="Times New Roman" w:hAnsi="Times New Roman"/>
                <w:b w:val="0"/>
                <w:bCs w:val="0"/>
                <w:color w:val="000000" w:themeColor="text1"/>
              </w:rPr>
              <w:t>ỦY BAN NHÂN DÂN</w:t>
            </w:r>
          </w:p>
          <w:p w14:paraId="067F70EA" w14:textId="77777777" w:rsidR="00904D01" w:rsidRPr="00024F77" w:rsidRDefault="00904D01" w:rsidP="00EB4184">
            <w:pPr>
              <w:pStyle w:val="Heading1"/>
              <w:jc w:val="center"/>
              <w:rPr>
                <w:rFonts w:ascii="Times New Roman" w:hAnsi="Times New Roman"/>
                <w:b w:val="0"/>
                <w:bCs w:val="0"/>
                <w:color w:val="000000" w:themeColor="text1"/>
              </w:rPr>
            </w:pPr>
            <w:r w:rsidRPr="00024F77">
              <w:rPr>
                <w:rFonts w:ascii="Times New Roman" w:hAnsi="Times New Roman"/>
                <w:b w:val="0"/>
                <w:bCs w:val="0"/>
                <w:color w:val="000000" w:themeColor="text1"/>
              </w:rPr>
              <w:t>THÀNH PHỐ HỒ CHÍ MINH</w:t>
            </w:r>
          </w:p>
          <w:p w14:paraId="621B72D5" w14:textId="74887D75" w:rsidR="00904D01" w:rsidRPr="00024F77" w:rsidRDefault="00904D01" w:rsidP="00EB4184">
            <w:pPr>
              <w:pStyle w:val="Heading1"/>
              <w:jc w:val="center"/>
              <w:rPr>
                <w:rFonts w:ascii="Times New Roman" w:hAnsi="Times New Roman"/>
                <w:bCs w:val="0"/>
                <w:color w:val="000000" w:themeColor="text1"/>
              </w:rPr>
            </w:pPr>
            <w:r w:rsidRPr="00024F77">
              <w:rPr>
                <w:rFonts w:ascii="Times New Roman" w:hAnsi="Times New Roman"/>
                <w:bCs w:val="0"/>
                <w:color w:val="000000" w:themeColor="text1"/>
              </w:rPr>
              <w:t xml:space="preserve">SỞ </w:t>
            </w:r>
            <w:r w:rsidR="004B5E30">
              <w:rPr>
                <w:rFonts w:ascii="Times New Roman" w:hAnsi="Times New Roman"/>
                <w:bCs w:val="0"/>
                <w:color w:val="000000" w:themeColor="text1"/>
              </w:rPr>
              <w:t>KHOA HỌC</w:t>
            </w:r>
            <w:r w:rsidR="008A35AC">
              <w:rPr>
                <w:rFonts w:ascii="Times New Roman" w:hAnsi="Times New Roman"/>
                <w:bCs w:val="0"/>
                <w:color w:val="000000" w:themeColor="text1"/>
              </w:rPr>
              <w:t xml:space="preserve"> VÀ </w:t>
            </w:r>
            <w:r w:rsidR="004B5E30">
              <w:rPr>
                <w:rFonts w:ascii="Times New Roman" w:hAnsi="Times New Roman"/>
                <w:bCs w:val="0"/>
                <w:color w:val="000000" w:themeColor="text1"/>
              </w:rPr>
              <w:t>CÔNG NGHỆ</w:t>
            </w:r>
          </w:p>
          <w:p w14:paraId="52114D90" w14:textId="437D768B" w:rsidR="00904D01" w:rsidRPr="00024F77" w:rsidRDefault="004B5E30" w:rsidP="00EB4184">
            <w:pPr>
              <w:jc w:val="center"/>
              <w:rPr>
                <w:rFonts w:ascii="Times New Roman" w:hAnsi="Times New Roman"/>
                <w:color w:val="000000" w:themeColor="text1"/>
              </w:rPr>
            </w:pPr>
            <w:r>
              <w:rPr>
                <w:rFonts w:ascii="Times New Roman" w:hAnsi="Times New Roman"/>
                <w:noProof/>
                <w:color w:val="000000" w:themeColor="text1"/>
              </w:rPr>
              <mc:AlternateContent>
                <mc:Choice Requires="wps">
                  <w:drawing>
                    <wp:anchor distT="0" distB="0" distL="114300" distR="114300" simplePos="0" relativeHeight="251659264" behindDoc="0" locked="0" layoutInCell="1" allowOverlap="1" wp14:anchorId="3F399DDE" wp14:editId="6150C58A">
                      <wp:simplePos x="0" y="0"/>
                      <wp:positionH relativeFrom="column">
                        <wp:posOffset>956310</wp:posOffset>
                      </wp:positionH>
                      <wp:positionV relativeFrom="paragraph">
                        <wp:posOffset>19685</wp:posOffset>
                      </wp:positionV>
                      <wp:extent cx="12001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200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1FDC4D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5.3pt,1.55pt" to="169.8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" strokecolor="black [3200]" strokeweight=".5pt">
                      <v:stroke joinstyle="miter"/>
                    </v:line>
                  </w:pict>
                </mc:Fallback>
              </mc:AlternateContent>
            </w:r>
          </w:p>
          <w:p w14:paraId="3D5C7D90" w14:textId="793B5507" w:rsidR="00B7748E" w:rsidRPr="00024F77" w:rsidRDefault="00904D01" w:rsidP="004B5E30">
            <w:pPr>
              <w:jc w:val="center"/>
              <w:rPr>
                <w:rFonts w:ascii="Times New Roman" w:hAnsi="Times New Roman"/>
                <w:color w:val="000000" w:themeColor="text1"/>
                <w:sz w:val="26"/>
                <w:szCs w:val="26"/>
              </w:rPr>
            </w:pPr>
            <w:r w:rsidRPr="00024F77">
              <w:rPr>
                <w:rFonts w:ascii="Times New Roman" w:hAnsi="Times New Roman"/>
                <w:color w:val="000000" w:themeColor="text1"/>
              </w:rPr>
              <w:t xml:space="preserve">    </w:t>
            </w:r>
            <w:r w:rsidRPr="00024F77">
              <w:rPr>
                <w:rFonts w:ascii="Times New Roman" w:hAnsi="Times New Roman"/>
                <w:color w:val="000000" w:themeColor="text1"/>
                <w:sz w:val="26"/>
                <w:szCs w:val="26"/>
              </w:rPr>
              <w:t xml:space="preserve">Số: </w:t>
            </w:r>
            <w:r w:rsidR="005E0691" w:rsidRPr="00024F77">
              <w:rPr>
                <w:rFonts w:ascii="Times New Roman" w:hAnsi="Times New Roman"/>
                <w:color w:val="000000" w:themeColor="text1"/>
                <w:sz w:val="26"/>
                <w:szCs w:val="26"/>
              </w:rPr>
              <w:t xml:space="preserve">           </w:t>
            </w:r>
            <w:r w:rsidRPr="00024F77">
              <w:rPr>
                <w:rFonts w:ascii="Times New Roman" w:hAnsi="Times New Roman"/>
                <w:color w:val="000000" w:themeColor="text1"/>
                <w:sz w:val="26"/>
                <w:szCs w:val="26"/>
              </w:rPr>
              <w:t>/TTr-</w:t>
            </w:r>
            <w:r w:rsidR="008A35AC">
              <w:rPr>
                <w:rFonts w:ascii="Times New Roman" w:hAnsi="Times New Roman"/>
                <w:color w:val="000000" w:themeColor="text1"/>
                <w:sz w:val="26"/>
                <w:szCs w:val="26"/>
              </w:rPr>
              <w:t>S</w:t>
            </w:r>
            <w:r w:rsidR="004B5E30">
              <w:rPr>
                <w:rFonts w:ascii="Times New Roman" w:hAnsi="Times New Roman"/>
                <w:color w:val="000000" w:themeColor="text1"/>
                <w:sz w:val="26"/>
                <w:szCs w:val="26"/>
              </w:rPr>
              <w:t>KHCN</w:t>
            </w:r>
          </w:p>
        </w:tc>
        <w:tc>
          <w:tcPr>
            <w:tcW w:w="5669" w:type="dxa"/>
          </w:tcPr>
          <w:p w14:paraId="2049C9F7" w14:textId="77777777" w:rsidR="00904D01" w:rsidRPr="00024F77" w:rsidRDefault="00904D01" w:rsidP="00EB4184">
            <w:pPr>
              <w:pStyle w:val="BodyText"/>
              <w:rPr>
                <w:rFonts w:ascii="Times New Roman" w:hAnsi="Times New Roman"/>
                <w:color w:val="000000" w:themeColor="text1"/>
              </w:rPr>
            </w:pPr>
            <w:r w:rsidRPr="00024F77">
              <w:rPr>
                <w:rFonts w:ascii="Times New Roman" w:hAnsi="Times New Roman"/>
                <w:color w:val="000000" w:themeColor="text1"/>
              </w:rPr>
              <w:t>CỘNG HÒA XÃ HỘI CHỦ NGHĨA VIỆT NAM</w:t>
            </w:r>
          </w:p>
          <w:p w14:paraId="49D5DB9A" w14:textId="77777777" w:rsidR="00904D01" w:rsidRPr="00024F77" w:rsidRDefault="00904D01" w:rsidP="00EB4184">
            <w:pPr>
              <w:pStyle w:val="BodyText"/>
              <w:rPr>
                <w:rFonts w:ascii="Times New Roman" w:hAnsi="Times New Roman"/>
                <w:color w:val="000000" w:themeColor="text1"/>
                <w:sz w:val="28"/>
                <w:szCs w:val="28"/>
              </w:rPr>
            </w:pPr>
            <w:r w:rsidRPr="00024F77">
              <w:rPr>
                <w:rFonts w:ascii="Times New Roman" w:hAnsi="Times New Roman"/>
                <w:color w:val="000000" w:themeColor="text1"/>
                <w:sz w:val="28"/>
                <w:szCs w:val="28"/>
              </w:rPr>
              <w:t>Độc lập - Tự do - Hạnh phúc</w:t>
            </w:r>
          </w:p>
          <w:p w14:paraId="059ABC07" w14:textId="6B4E1C67" w:rsidR="002E20D5" w:rsidRPr="00024F77" w:rsidRDefault="002E20D5" w:rsidP="00EB4184">
            <w:pPr>
              <w:pStyle w:val="BodyText"/>
              <w:rPr>
                <w:rFonts w:ascii="Times New Roman" w:hAnsi="Times New Roman"/>
                <w:color w:val="000000" w:themeColor="text1"/>
                <w:sz w:val="12"/>
                <w:szCs w:val="12"/>
              </w:rPr>
            </w:pPr>
            <w:r w:rsidRPr="00024F77">
              <w:rPr>
                <w:rFonts w:ascii="Times New Roman" w:hAnsi="Times New Roman"/>
                <w:color w:val="000000" w:themeColor="text1"/>
                <w:sz w:val="12"/>
                <w:szCs w:val="12"/>
              </w:rPr>
              <w:t>_______________________________________________________</w:t>
            </w:r>
            <w:r w:rsidR="00535D8C" w:rsidRPr="00024F77">
              <w:rPr>
                <w:rFonts w:ascii="Times New Roman" w:hAnsi="Times New Roman"/>
                <w:color w:val="000000" w:themeColor="text1"/>
                <w:sz w:val="12"/>
                <w:szCs w:val="12"/>
              </w:rPr>
              <w:t>__</w:t>
            </w:r>
          </w:p>
          <w:p w14:paraId="2C5678BD" w14:textId="36A5C65F" w:rsidR="00904D01" w:rsidRPr="00024F77" w:rsidRDefault="00904D01" w:rsidP="00EB4184">
            <w:pPr>
              <w:pStyle w:val="Heading5"/>
              <w:spacing w:before="0"/>
              <w:ind w:left="0"/>
              <w:rPr>
                <w:color w:val="000000" w:themeColor="text1"/>
                <w:spacing w:val="0"/>
                <w:sz w:val="24"/>
                <w:szCs w:val="24"/>
              </w:rPr>
            </w:pPr>
          </w:p>
          <w:p w14:paraId="0C62C3AE" w14:textId="77777777" w:rsidR="00D4162C" w:rsidRPr="00024F77" w:rsidRDefault="00D4162C" w:rsidP="00EB4184">
            <w:pPr>
              <w:pStyle w:val="Heading5"/>
              <w:spacing w:before="0"/>
              <w:ind w:left="0"/>
              <w:rPr>
                <w:color w:val="000000" w:themeColor="text1"/>
                <w:spacing w:val="0"/>
                <w:sz w:val="24"/>
                <w:szCs w:val="24"/>
              </w:rPr>
            </w:pPr>
          </w:p>
          <w:p w14:paraId="43F99598" w14:textId="34D1705F" w:rsidR="00904D01" w:rsidRPr="00024F77" w:rsidRDefault="00904D01" w:rsidP="008A35AC">
            <w:pPr>
              <w:pStyle w:val="Heading5"/>
              <w:spacing w:before="0"/>
              <w:ind w:left="0"/>
              <w:jc w:val="center"/>
              <w:rPr>
                <w:color w:val="000000" w:themeColor="text1"/>
                <w:spacing w:val="0"/>
                <w:sz w:val="26"/>
                <w:szCs w:val="26"/>
              </w:rPr>
            </w:pPr>
            <w:r w:rsidRPr="00024F77">
              <w:rPr>
                <w:color w:val="000000" w:themeColor="text1"/>
                <w:spacing w:val="0"/>
                <w:sz w:val="26"/>
                <w:szCs w:val="26"/>
              </w:rPr>
              <w:t xml:space="preserve">Thành phố Hồ Chí Minh, ngày </w:t>
            </w:r>
            <w:r w:rsidR="004E0F67" w:rsidRPr="00024F77">
              <w:rPr>
                <w:color w:val="000000" w:themeColor="text1"/>
                <w:spacing w:val="0"/>
                <w:sz w:val="26"/>
                <w:szCs w:val="26"/>
              </w:rPr>
              <w:t xml:space="preserve"> </w:t>
            </w:r>
            <w:r w:rsidRPr="00024F77">
              <w:rPr>
                <w:color w:val="000000" w:themeColor="text1"/>
                <w:spacing w:val="0"/>
                <w:sz w:val="26"/>
                <w:szCs w:val="26"/>
              </w:rPr>
              <w:t xml:space="preserve">  tháng </w:t>
            </w:r>
            <w:r w:rsidR="008A35AC">
              <w:rPr>
                <w:color w:val="000000" w:themeColor="text1"/>
                <w:spacing w:val="0"/>
                <w:sz w:val="26"/>
                <w:szCs w:val="26"/>
              </w:rPr>
              <w:t xml:space="preserve">   </w:t>
            </w:r>
            <w:r w:rsidRPr="00024F77">
              <w:rPr>
                <w:color w:val="000000" w:themeColor="text1"/>
                <w:spacing w:val="0"/>
                <w:sz w:val="26"/>
                <w:szCs w:val="26"/>
              </w:rPr>
              <w:t xml:space="preserve"> n</w:t>
            </w:r>
            <w:r w:rsidR="00ED61A4" w:rsidRPr="00024F77">
              <w:rPr>
                <w:color w:val="000000" w:themeColor="text1"/>
                <w:spacing w:val="0"/>
                <w:sz w:val="26"/>
                <w:szCs w:val="26"/>
              </w:rPr>
              <w:t xml:space="preserve">ăm </w:t>
            </w:r>
          </w:p>
        </w:tc>
      </w:tr>
    </w:tbl>
    <w:p w14:paraId="63BB3D83" w14:textId="122A62D6" w:rsidR="003618FB" w:rsidRPr="00024F77" w:rsidRDefault="007C3F34" w:rsidP="00EB4184">
      <w:pPr>
        <w:jc w:val="center"/>
        <w:rPr>
          <w:rFonts w:ascii="Times New Roman" w:hAnsi="Times New Roman"/>
          <w:b/>
          <w:bCs/>
          <w:color w:val="000000" w:themeColor="text1"/>
          <w:sz w:val="28"/>
          <w:szCs w:val="28"/>
          <w:lang w:val="vi-VN"/>
        </w:rPr>
      </w:pPr>
      <w:r w:rsidRPr="007C3F34">
        <w:rPr>
          <w:rFonts w:ascii="Times New Roman" w:hAnsi="Times New Roman"/>
          <w:b/>
          <w:bCs/>
          <w:noProof/>
          <w:color w:val="000000"/>
          <w:sz w:val="26"/>
          <w:szCs w:val="26"/>
        </w:rPr>
        <mc:AlternateContent>
          <mc:Choice Requires="wps">
            <w:drawing>
              <wp:anchor distT="0" distB="0" distL="114300" distR="114300" simplePos="0" relativeHeight="251662336" behindDoc="0" locked="0" layoutInCell="1" allowOverlap="1" wp14:anchorId="7F1E594C" wp14:editId="12DA19F5">
                <wp:simplePos x="0" y="0"/>
                <wp:positionH relativeFrom="column">
                  <wp:posOffset>0</wp:posOffset>
                </wp:positionH>
                <wp:positionV relativeFrom="paragraph">
                  <wp:posOffset>0</wp:posOffset>
                </wp:positionV>
                <wp:extent cx="1111250" cy="355600"/>
                <wp:effectExtent l="0" t="0" r="12700" b="25400"/>
                <wp:wrapNone/>
                <wp:docPr id="4" name="Rectangle 4"/>
                <wp:cNvGraphicFramePr/>
                <a:graphic xmlns:a="http://schemas.openxmlformats.org/drawingml/2006/main">
                  <a:graphicData uri="http://schemas.microsoft.com/office/word/2010/wordprocessingShape">
                    <wps:wsp>
                      <wps:cNvSpPr/>
                      <wps:spPr>
                        <a:xfrm>
                          <a:off x="0" y="0"/>
                          <a:ext cx="1111250" cy="355600"/>
                        </a:xfrm>
                        <a:prstGeom prst="rect">
                          <a:avLst/>
                        </a:prstGeom>
                        <a:solidFill>
                          <a:sysClr val="window" lastClr="FFFFFF"/>
                        </a:solidFill>
                        <a:ln w="12700" cap="flat" cmpd="sng" algn="ctr">
                          <a:solidFill>
                            <a:schemeClr val="tx1"/>
                          </a:solidFill>
                          <a:prstDash val="solid"/>
                          <a:miter lim="800000"/>
                        </a:ln>
                        <a:effectLst/>
                      </wps:spPr>
                      <wps:txbx>
                        <w:txbxContent>
                          <w:p w14:paraId="6E160AF7" w14:textId="77777777" w:rsidR="007C3F34" w:rsidRPr="00EA3EC8" w:rsidRDefault="007C3F34" w:rsidP="007C3F34">
                            <w:pPr>
                              <w:jc w:val="center"/>
                              <w:rPr>
                                <w:rFonts w:ascii="Times New Roman" w:hAnsi="Times New Roman"/>
                                <w:b/>
                                <w:sz w:val="28"/>
                                <w:szCs w:val="28"/>
                              </w:rPr>
                            </w:pPr>
                            <w:r w:rsidRPr="00EA3EC8">
                              <w:rPr>
                                <w:rFonts w:ascii="Times New Roman" w:hAnsi="Times New Roman"/>
                                <w:b/>
                                <w:sz w:val="28"/>
                                <w:szCs w:val="28"/>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F1E594C" id="Rectangle 4" o:spid="_x0000_s1026" style="position:absolute;left:0;text-align:left;margin-left:0;margin-top:0;width:87.5pt;height:28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" fillcolor="window" strokecolor="black [3213]" strokeweight="1pt">
                <v:textbox>
                  <w:txbxContent>
                    <w:p w14:paraId="6E160AF7" w14:textId="77777777" w:rsidR="007C3F34" w:rsidRPr="00EA3EC8" w:rsidRDefault="007C3F34" w:rsidP="007C3F34">
                      <w:pPr>
                        <w:jc w:val="center"/>
                        <w:rPr>
                          <w:rFonts w:ascii="Times New Roman" w:hAnsi="Times New Roman"/>
                          <w:b/>
                          <w:sz w:val="28"/>
                          <w:szCs w:val="28"/>
                        </w:rPr>
                      </w:pPr>
                      <w:r w:rsidRPr="00EA3EC8">
                        <w:rPr>
                          <w:rFonts w:ascii="Times New Roman" w:hAnsi="Times New Roman"/>
                          <w:b/>
                          <w:sz w:val="28"/>
                          <w:szCs w:val="28"/>
                        </w:rPr>
                        <w:t>DỰ THẢO</w:t>
                      </w:r>
                    </w:p>
                  </w:txbxContent>
                </v:textbox>
              </v:rect>
            </w:pict>
          </mc:Fallback>
        </mc:AlternateContent>
      </w:r>
    </w:p>
    <w:p w14:paraId="3ECDAD8E" w14:textId="66B32016" w:rsidR="003C1363" w:rsidRPr="00024F77" w:rsidRDefault="003C1363" w:rsidP="00EB4184">
      <w:pPr>
        <w:jc w:val="center"/>
        <w:rPr>
          <w:rFonts w:ascii="Times New Roman" w:hAnsi="Times New Roman"/>
          <w:color w:val="000000" w:themeColor="text1"/>
          <w:sz w:val="28"/>
          <w:szCs w:val="28"/>
          <w:lang w:val="vi-VN"/>
        </w:rPr>
      </w:pPr>
      <w:r w:rsidRPr="00024F77">
        <w:rPr>
          <w:rFonts w:ascii="Times New Roman" w:hAnsi="Times New Roman"/>
          <w:b/>
          <w:bCs/>
          <w:color w:val="000000" w:themeColor="text1"/>
          <w:sz w:val="28"/>
          <w:szCs w:val="28"/>
          <w:lang w:val="vi-VN"/>
        </w:rPr>
        <w:t>TỜ TRÌNH</w:t>
      </w:r>
    </w:p>
    <w:p w14:paraId="5BA5FE1E" w14:textId="34941A61" w:rsidR="00C60A4B" w:rsidRPr="004B5E30" w:rsidRDefault="00B376A4" w:rsidP="004B5E30">
      <w:pPr>
        <w:jc w:val="center"/>
        <w:rPr>
          <w:rFonts w:ascii="Times New Roman" w:hAnsi="Times New Roman"/>
          <w:b/>
          <w:color w:val="000000"/>
          <w:sz w:val="28"/>
          <w:szCs w:val="28"/>
          <w:shd w:val="clear" w:color="auto" w:fill="FFFFFF"/>
        </w:rPr>
      </w:pPr>
      <w:r>
        <w:rPr>
          <w:rFonts w:ascii="Times New Roman" w:hAnsi="Times New Roman"/>
          <w:b/>
          <w:color w:val="000000" w:themeColor="text1"/>
          <w:sz w:val="28"/>
          <w:szCs w:val="28"/>
        </w:rPr>
        <w:t>Ban hành</w:t>
      </w:r>
      <w:r w:rsidR="004B5E30">
        <w:rPr>
          <w:rFonts w:ascii="Times New Roman" w:hAnsi="Times New Roman"/>
          <w:b/>
          <w:color w:val="000000" w:themeColor="text1"/>
          <w:sz w:val="28"/>
          <w:szCs w:val="28"/>
        </w:rPr>
        <w:t xml:space="preserve"> </w:t>
      </w:r>
      <w:r w:rsidR="00FD02BE" w:rsidRPr="00024F77">
        <w:rPr>
          <w:rFonts w:ascii="Times New Roman" w:hAnsi="Times New Roman"/>
          <w:b/>
          <w:color w:val="000000" w:themeColor="text1"/>
          <w:sz w:val="28"/>
          <w:szCs w:val="28"/>
          <w:lang w:val="vi-VN"/>
        </w:rPr>
        <w:t>Nghị quyết</w:t>
      </w:r>
      <w:r w:rsidR="00130C3C">
        <w:rPr>
          <w:rFonts w:ascii="Times New Roman" w:hAnsi="Times New Roman"/>
          <w:b/>
          <w:color w:val="000000" w:themeColor="text1"/>
          <w:sz w:val="28"/>
          <w:szCs w:val="28"/>
        </w:rPr>
        <w:t xml:space="preserve"> </w:t>
      </w:r>
      <w:r>
        <w:rPr>
          <w:rFonts w:ascii="Times New Roman" w:hAnsi="Times New Roman"/>
          <w:b/>
          <w:color w:val="000000" w:themeColor="text1"/>
          <w:sz w:val="28"/>
          <w:szCs w:val="28"/>
        </w:rPr>
        <w:t>bãi bỏ</w:t>
      </w:r>
      <w:r w:rsidR="00F034FC">
        <w:rPr>
          <w:rFonts w:ascii="Times New Roman" w:hAnsi="Times New Roman"/>
          <w:b/>
          <w:color w:val="000000" w:themeColor="text1"/>
          <w:sz w:val="28"/>
          <w:szCs w:val="28"/>
        </w:rPr>
        <w:t xml:space="preserve"> toàn bộ</w:t>
      </w:r>
      <w:r>
        <w:rPr>
          <w:rFonts w:ascii="Times New Roman" w:hAnsi="Times New Roman"/>
          <w:b/>
          <w:color w:val="000000" w:themeColor="text1"/>
          <w:sz w:val="28"/>
          <w:szCs w:val="28"/>
        </w:rPr>
        <w:t xml:space="preserve"> Nghị quyết </w:t>
      </w:r>
      <w:r w:rsidR="00CB7D3E">
        <w:rPr>
          <w:rFonts w:ascii="Times New Roman" w:hAnsi="Times New Roman"/>
          <w:b/>
          <w:color w:val="000000" w:themeColor="text1"/>
          <w:sz w:val="28"/>
          <w:szCs w:val="28"/>
        </w:rPr>
        <w:t>số 26/2025</w:t>
      </w:r>
      <w:r w:rsidR="000003D5">
        <w:rPr>
          <w:rFonts w:ascii="Times New Roman" w:hAnsi="Times New Roman"/>
          <w:b/>
          <w:color w:val="000000" w:themeColor="text1"/>
          <w:sz w:val="28"/>
          <w:szCs w:val="28"/>
        </w:rPr>
        <w:t>/NQ-HĐND</w:t>
      </w:r>
      <w:r w:rsidR="00CB7D3E">
        <w:rPr>
          <w:rFonts w:ascii="Times New Roman" w:hAnsi="Times New Roman"/>
          <w:b/>
          <w:color w:val="000000" w:themeColor="text1"/>
          <w:sz w:val="28"/>
          <w:szCs w:val="28"/>
        </w:rPr>
        <w:t xml:space="preserve"> ngày 28 tháng 8 năm 2025 của Hội đồng nhân dân Thành phố </w:t>
      </w:r>
      <w:r w:rsidR="008354A7" w:rsidRPr="008354A7">
        <w:rPr>
          <w:rFonts w:ascii="Times New Roman" w:hAnsi="Times New Roman"/>
          <w:b/>
          <w:color w:val="000000"/>
          <w:sz w:val="28"/>
          <w:szCs w:val="28"/>
          <w:shd w:val="clear" w:color="auto" w:fill="FFFFFF"/>
        </w:rPr>
        <w:t>quy định thẩm quyền quyết định việc đầu tư, mua sắm các hoạt động ứng dụng công nghệ thông tin sử dụng kinh phí chi thường xuyên nguồn vốn ngân sách nhà nước </w:t>
      </w:r>
      <w:r w:rsidR="00EF08D4" w:rsidRPr="008354A7">
        <w:rPr>
          <w:rFonts w:ascii="Times New Roman" w:hAnsi="Times New Roman"/>
          <w:b/>
          <w:color w:val="000000" w:themeColor="text1"/>
          <w:sz w:val="28"/>
          <w:szCs w:val="28"/>
          <w:lang w:val="vi-VN"/>
        </w:rPr>
        <w:t xml:space="preserve">thuộc phạm vi quản lý của </w:t>
      </w:r>
      <w:r w:rsidR="00B23A25">
        <w:rPr>
          <w:rFonts w:ascii="Times New Roman" w:hAnsi="Times New Roman"/>
          <w:b/>
          <w:color w:val="000000" w:themeColor="text1"/>
          <w:sz w:val="28"/>
          <w:szCs w:val="28"/>
        </w:rPr>
        <w:t>T</w:t>
      </w:r>
      <w:r w:rsidR="00EF08D4" w:rsidRPr="008354A7">
        <w:rPr>
          <w:rFonts w:ascii="Times New Roman" w:hAnsi="Times New Roman"/>
          <w:b/>
          <w:color w:val="000000" w:themeColor="text1"/>
          <w:sz w:val="28"/>
          <w:szCs w:val="28"/>
          <w:lang w:val="vi-VN"/>
        </w:rPr>
        <w:t>hành phố Hồ Chí Minh</w:t>
      </w:r>
    </w:p>
    <w:p w14:paraId="2BF69B95" w14:textId="1E98DB17" w:rsidR="00BC6B57" w:rsidRPr="00024F77" w:rsidRDefault="004B5E30" w:rsidP="00EB4184">
      <w:pPr>
        <w:jc w:val="center"/>
        <w:rPr>
          <w:rFonts w:ascii="Times New Roman" w:hAnsi="Times New Roman"/>
          <w:color w:val="000000" w:themeColor="text1"/>
          <w:sz w:val="28"/>
          <w:szCs w:val="28"/>
          <w:lang w:val="vi-VN"/>
        </w:rPr>
      </w:pPr>
      <w:r>
        <w:rPr>
          <w:rFonts w:ascii="Times New Roman" w:hAnsi="Times New Roman"/>
          <w:noProof/>
          <w:color w:val="000000" w:themeColor="text1"/>
          <w:sz w:val="28"/>
          <w:szCs w:val="28"/>
        </w:rPr>
        <mc:AlternateContent>
          <mc:Choice Requires="wps">
            <w:drawing>
              <wp:anchor distT="0" distB="0" distL="114300" distR="114300" simplePos="0" relativeHeight="251660288" behindDoc="0" locked="0" layoutInCell="1" allowOverlap="1" wp14:anchorId="6919BFEB" wp14:editId="47AB03E9">
                <wp:simplePos x="0" y="0"/>
                <wp:positionH relativeFrom="column">
                  <wp:posOffset>2253615</wp:posOffset>
                </wp:positionH>
                <wp:positionV relativeFrom="paragraph">
                  <wp:posOffset>86360</wp:posOffset>
                </wp:positionV>
                <wp:extent cx="13335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333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435BC1C"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77.45pt,6.8pt" to="282.45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" strokecolor="black [3200]" strokeweight=".5pt">
                <v:stroke joinstyle="miter"/>
              </v:line>
            </w:pict>
          </mc:Fallback>
        </mc:AlternateContent>
      </w:r>
    </w:p>
    <w:p w14:paraId="3F5A7EE7" w14:textId="4B5C05CA" w:rsidR="003C1363" w:rsidRPr="00024F77" w:rsidRDefault="003C1363" w:rsidP="00EB4184">
      <w:pPr>
        <w:jc w:val="center"/>
        <w:rPr>
          <w:rFonts w:ascii="Times New Roman" w:hAnsi="Times New Roman"/>
          <w:color w:val="000000" w:themeColor="text1"/>
          <w:sz w:val="28"/>
          <w:szCs w:val="28"/>
          <w:lang w:val="vi-VN"/>
        </w:rPr>
      </w:pPr>
      <w:r w:rsidRPr="00024F77">
        <w:rPr>
          <w:rFonts w:ascii="Times New Roman" w:hAnsi="Times New Roman"/>
          <w:color w:val="000000" w:themeColor="text1"/>
          <w:sz w:val="28"/>
          <w:szCs w:val="28"/>
          <w:lang w:val="vi-VN"/>
        </w:rPr>
        <w:t>Kính gửi: Ủy ban nhân dân Thành phố.</w:t>
      </w:r>
    </w:p>
    <w:p w14:paraId="2EBB6DD5" w14:textId="77777777" w:rsidR="00BC6B57" w:rsidRPr="00024F77" w:rsidRDefault="00BC6B57" w:rsidP="00EB4184">
      <w:pPr>
        <w:ind w:firstLine="567"/>
        <w:jc w:val="center"/>
        <w:rPr>
          <w:rFonts w:ascii="Times New Roman" w:hAnsi="Times New Roman"/>
          <w:color w:val="000000" w:themeColor="text1"/>
          <w:sz w:val="28"/>
          <w:szCs w:val="28"/>
          <w:lang w:val="vi-VN"/>
        </w:rPr>
      </w:pPr>
    </w:p>
    <w:p w14:paraId="24090212" w14:textId="3347BBD4" w:rsidR="00F034FC" w:rsidRPr="00D90729" w:rsidRDefault="00F034FC" w:rsidP="00D42A43">
      <w:pPr>
        <w:spacing w:before="120" w:after="120"/>
        <w:jc w:val="both"/>
        <w:rPr>
          <w:rFonts w:ascii="Times New Roman" w:hAnsi="Times New Roman"/>
          <w:iCs/>
          <w:sz w:val="28"/>
          <w:szCs w:val="28"/>
        </w:rPr>
      </w:pPr>
      <w:r>
        <w:rPr>
          <w:rFonts w:ascii="Times New Roman" w:hAnsi="Times New Roman"/>
          <w:bCs/>
          <w:color w:val="000000" w:themeColor="text1"/>
          <w:sz w:val="28"/>
          <w:szCs w:val="28"/>
        </w:rPr>
        <w:t xml:space="preserve">       </w:t>
      </w:r>
      <w:r w:rsidR="0029424A">
        <w:rPr>
          <w:rFonts w:ascii="Times New Roman" w:hAnsi="Times New Roman"/>
          <w:bCs/>
          <w:color w:val="000000" w:themeColor="text1"/>
          <w:sz w:val="28"/>
          <w:szCs w:val="28"/>
        </w:rPr>
        <w:t xml:space="preserve"> </w:t>
      </w:r>
      <w:r w:rsidRPr="00D90729">
        <w:rPr>
          <w:rFonts w:ascii="Times New Roman" w:hAnsi="Times New Roman"/>
          <w:bCs/>
          <w:color w:val="000000" w:themeColor="text1"/>
          <w:sz w:val="28"/>
          <w:szCs w:val="28"/>
        </w:rPr>
        <w:t xml:space="preserve">Căn cứ Luật tổ chức chính quyền địa phương số 72/2025/QH15 </w:t>
      </w:r>
      <w:r w:rsidRPr="00D90729">
        <w:rPr>
          <w:rFonts w:ascii="Times New Roman" w:hAnsi="Times New Roman"/>
          <w:iCs/>
          <w:spacing w:val="-6"/>
          <w:sz w:val="28"/>
          <w:szCs w:val="28"/>
        </w:rPr>
        <w:t>ngày 16 tháng 6 năm 2025;</w:t>
      </w:r>
      <w:r w:rsidRPr="00D90729">
        <w:rPr>
          <w:rFonts w:ascii="Times New Roman" w:hAnsi="Times New Roman"/>
          <w:iCs/>
          <w:sz w:val="28"/>
          <w:szCs w:val="28"/>
        </w:rPr>
        <w:t xml:space="preserve"> </w:t>
      </w:r>
    </w:p>
    <w:p w14:paraId="08A131DA" w14:textId="77777777" w:rsidR="00F034FC" w:rsidRDefault="00F034FC" w:rsidP="00D42A43">
      <w:pPr>
        <w:spacing w:before="120" w:after="120"/>
        <w:jc w:val="both"/>
        <w:rPr>
          <w:rFonts w:ascii="Times New Roman" w:hAnsi="Times New Roman"/>
          <w:bCs/>
          <w:color w:val="000000" w:themeColor="text1"/>
          <w:sz w:val="28"/>
          <w:szCs w:val="28"/>
        </w:rPr>
      </w:pPr>
      <w:r>
        <w:rPr>
          <w:rFonts w:ascii="Times New Roman" w:hAnsi="Times New Roman"/>
          <w:bCs/>
          <w:color w:val="000000" w:themeColor="text1"/>
          <w:sz w:val="28"/>
          <w:szCs w:val="28"/>
        </w:rPr>
        <w:t xml:space="preserve">        </w:t>
      </w:r>
      <w:r w:rsidRPr="002F0826">
        <w:rPr>
          <w:rFonts w:ascii="Times New Roman" w:hAnsi="Times New Roman"/>
          <w:bCs/>
          <w:color w:val="000000" w:themeColor="text1"/>
          <w:sz w:val="28"/>
          <w:szCs w:val="28"/>
        </w:rPr>
        <w:t>Căn cứ Luật ban hành văn bản quy phạm pháp luật số 64/2025/</w:t>
      </w:r>
      <w:r w:rsidRPr="00D90729">
        <w:rPr>
          <w:rFonts w:ascii="Times New Roman" w:hAnsi="Times New Roman"/>
          <w:iCs/>
          <w:spacing w:val="-6"/>
          <w:sz w:val="28"/>
          <w:szCs w:val="28"/>
        </w:rPr>
        <w:t>QH15 ngày 19 tháng 02 năm 2025 và Luật sửa đổi, bổ sung một số điều của Luật ban hành văn</w:t>
      </w:r>
      <w:r w:rsidRPr="002F0826">
        <w:rPr>
          <w:rFonts w:ascii="Times New Roman" w:hAnsi="Times New Roman"/>
          <w:bCs/>
          <w:color w:val="000000" w:themeColor="text1"/>
          <w:sz w:val="28"/>
          <w:szCs w:val="28"/>
        </w:rPr>
        <w:t xml:space="preserve"> bản quy phạm pháp luật số 87/2025/QH15</w:t>
      </w:r>
      <w:r>
        <w:rPr>
          <w:rFonts w:ascii="Times New Roman" w:hAnsi="Times New Roman"/>
          <w:bCs/>
          <w:color w:val="000000" w:themeColor="text1"/>
          <w:sz w:val="28"/>
          <w:szCs w:val="28"/>
        </w:rPr>
        <w:t xml:space="preserve"> </w:t>
      </w:r>
      <w:r w:rsidRPr="00D90729">
        <w:rPr>
          <w:rFonts w:ascii="Times New Roman" w:hAnsi="Times New Roman"/>
          <w:iCs/>
          <w:sz w:val="28"/>
          <w:szCs w:val="28"/>
        </w:rPr>
        <w:t>ngày 25 tháng 6 năm 2025</w:t>
      </w:r>
      <w:r w:rsidRPr="00D90729">
        <w:rPr>
          <w:rFonts w:ascii="Times New Roman" w:hAnsi="Times New Roman"/>
          <w:bCs/>
          <w:color w:val="000000" w:themeColor="text1"/>
          <w:sz w:val="28"/>
          <w:szCs w:val="28"/>
        </w:rPr>
        <w:t xml:space="preserve">; </w:t>
      </w:r>
    </w:p>
    <w:p w14:paraId="2B022C59" w14:textId="77777777" w:rsidR="00F034FC" w:rsidRPr="00D90729" w:rsidRDefault="00F034FC" w:rsidP="00D42A43">
      <w:pPr>
        <w:spacing w:before="120" w:after="120"/>
        <w:jc w:val="both"/>
        <w:rPr>
          <w:rFonts w:ascii="Times New Roman" w:hAnsi="Times New Roman"/>
          <w:bCs/>
          <w:color w:val="000000" w:themeColor="text1"/>
          <w:sz w:val="28"/>
          <w:szCs w:val="28"/>
        </w:rPr>
      </w:pPr>
      <w:r>
        <w:rPr>
          <w:rFonts w:ascii="Times New Roman" w:hAnsi="Times New Roman"/>
          <w:bCs/>
          <w:color w:val="000000" w:themeColor="text1"/>
          <w:sz w:val="28"/>
          <w:szCs w:val="28"/>
        </w:rPr>
        <w:t xml:space="preserve">        </w:t>
      </w:r>
      <w:r w:rsidRPr="00D90729">
        <w:rPr>
          <w:rFonts w:ascii="Times New Roman" w:hAnsi="Times New Roman"/>
          <w:bCs/>
          <w:color w:val="000000" w:themeColor="text1"/>
          <w:sz w:val="28"/>
          <w:szCs w:val="28"/>
        </w:rPr>
        <w:t xml:space="preserve">Căn cứ Nghị định số 79/2025/NĐ-CP ngày 01 tháng 4 năm 2025 của Chính phủ về kiểm tra, rà soát, hệ thống hóa và xử lý văn bản quy phạm pháp luật; </w:t>
      </w:r>
    </w:p>
    <w:p w14:paraId="0D6C15FF" w14:textId="3BFD6DFB" w:rsidR="00F034FC" w:rsidRDefault="00F034FC" w:rsidP="00D42A43">
      <w:pPr>
        <w:spacing w:before="120" w:after="120"/>
        <w:jc w:val="both"/>
        <w:rPr>
          <w:rFonts w:ascii="Times New Roman" w:hAnsi="Times New Roman"/>
          <w:bCs/>
          <w:color w:val="000000" w:themeColor="text1"/>
          <w:sz w:val="28"/>
          <w:szCs w:val="28"/>
        </w:rPr>
      </w:pPr>
      <w:r>
        <w:rPr>
          <w:rFonts w:ascii="Times New Roman" w:hAnsi="Times New Roman"/>
          <w:bCs/>
          <w:color w:val="000000" w:themeColor="text1"/>
          <w:sz w:val="28"/>
          <w:szCs w:val="28"/>
        </w:rPr>
        <w:t xml:space="preserve">        </w:t>
      </w:r>
      <w:r w:rsidRPr="002F0826">
        <w:rPr>
          <w:rFonts w:ascii="Times New Roman" w:hAnsi="Times New Roman"/>
          <w:bCs/>
          <w:color w:val="000000" w:themeColor="text1"/>
          <w:sz w:val="28"/>
          <w:szCs w:val="28"/>
        </w:rPr>
        <w:t>Căn cứ 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w:t>
      </w:r>
      <w:r w:rsidR="00297467">
        <w:rPr>
          <w:rFonts w:ascii="Times New Roman" w:hAnsi="Times New Roman"/>
          <w:bCs/>
          <w:color w:val="000000" w:themeColor="text1"/>
          <w:sz w:val="28"/>
          <w:szCs w:val="28"/>
        </w:rPr>
        <w:t>ử lý văn bản quy phạm pháp luật;</w:t>
      </w:r>
    </w:p>
    <w:p w14:paraId="0DC3475A" w14:textId="38D4535D" w:rsidR="003C1363" w:rsidRPr="00CB7D3E" w:rsidRDefault="003C1363" w:rsidP="00D42A43">
      <w:pPr>
        <w:spacing w:before="120" w:after="120"/>
        <w:ind w:firstLine="567"/>
        <w:jc w:val="both"/>
        <w:rPr>
          <w:rFonts w:ascii="Times New Roman" w:hAnsi="Times New Roman"/>
          <w:color w:val="000000" w:themeColor="text1"/>
          <w:sz w:val="28"/>
          <w:szCs w:val="28"/>
          <w:lang w:val="vi-VN"/>
        </w:rPr>
      </w:pPr>
      <w:r w:rsidRPr="00024F77">
        <w:rPr>
          <w:rFonts w:ascii="Times New Roman" w:hAnsi="Times New Roman"/>
          <w:color w:val="000000" w:themeColor="text1"/>
          <w:sz w:val="28"/>
          <w:szCs w:val="28"/>
          <w:lang w:val="vi-VN"/>
        </w:rPr>
        <w:t xml:space="preserve">Sở </w:t>
      </w:r>
      <w:r w:rsidR="004B5E30">
        <w:rPr>
          <w:rFonts w:ascii="Times New Roman" w:hAnsi="Times New Roman"/>
          <w:color w:val="000000" w:themeColor="text1"/>
          <w:sz w:val="28"/>
          <w:szCs w:val="28"/>
        </w:rPr>
        <w:t>Khoa học</w:t>
      </w:r>
      <w:r w:rsidR="008354A7">
        <w:rPr>
          <w:rFonts w:ascii="Times New Roman" w:hAnsi="Times New Roman"/>
          <w:color w:val="000000" w:themeColor="text1"/>
          <w:sz w:val="28"/>
          <w:szCs w:val="28"/>
        </w:rPr>
        <w:t xml:space="preserve"> và </w:t>
      </w:r>
      <w:r w:rsidR="004B5E30">
        <w:rPr>
          <w:rFonts w:ascii="Times New Roman" w:hAnsi="Times New Roman"/>
          <w:color w:val="000000" w:themeColor="text1"/>
          <w:sz w:val="28"/>
          <w:szCs w:val="28"/>
        </w:rPr>
        <w:t>Công nghệ</w:t>
      </w:r>
      <w:r w:rsidRPr="00024F77">
        <w:rPr>
          <w:rFonts w:ascii="Times New Roman" w:hAnsi="Times New Roman"/>
          <w:color w:val="000000" w:themeColor="text1"/>
          <w:sz w:val="28"/>
          <w:szCs w:val="28"/>
          <w:lang w:val="vi-VN"/>
        </w:rPr>
        <w:t xml:space="preserve"> </w:t>
      </w:r>
      <w:r w:rsidR="005858C6" w:rsidRPr="00024F77">
        <w:rPr>
          <w:rFonts w:ascii="Times New Roman" w:hAnsi="Times New Roman"/>
          <w:color w:val="000000" w:themeColor="text1"/>
          <w:sz w:val="28"/>
          <w:szCs w:val="28"/>
          <w:lang w:val="vi-VN"/>
        </w:rPr>
        <w:t xml:space="preserve">kính </w:t>
      </w:r>
      <w:r w:rsidRPr="00024F77">
        <w:rPr>
          <w:rFonts w:ascii="Times New Roman" w:hAnsi="Times New Roman"/>
          <w:color w:val="000000" w:themeColor="text1"/>
          <w:sz w:val="28"/>
          <w:szCs w:val="28"/>
          <w:lang w:val="vi-VN"/>
        </w:rPr>
        <w:t xml:space="preserve">trình Ủy ban nhân dân </w:t>
      </w:r>
      <w:r w:rsidR="005858C6" w:rsidRPr="00024F77">
        <w:rPr>
          <w:rFonts w:ascii="Times New Roman" w:hAnsi="Times New Roman"/>
          <w:color w:val="000000" w:themeColor="text1"/>
          <w:sz w:val="28"/>
          <w:szCs w:val="28"/>
          <w:lang w:val="vi-VN"/>
        </w:rPr>
        <w:t>T</w:t>
      </w:r>
      <w:r w:rsidRPr="00024F77">
        <w:rPr>
          <w:rFonts w:ascii="Times New Roman" w:hAnsi="Times New Roman"/>
          <w:color w:val="000000" w:themeColor="text1"/>
          <w:sz w:val="28"/>
          <w:szCs w:val="28"/>
          <w:lang w:val="vi-VN"/>
        </w:rPr>
        <w:t xml:space="preserve">hành phố </w:t>
      </w:r>
      <w:r w:rsidR="001D6363">
        <w:rPr>
          <w:rFonts w:ascii="Times New Roman" w:hAnsi="Times New Roman"/>
          <w:color w:val="000000" w:themeColor="text1"/>
          <w:sz w:val="28"/>
          <w:szCs w:val="28"/>
        </w:rPr>
        <w:t>hồ sơ</w:t>
      </w:r>
      <w:r w:rsidRPr="00024F77">
        <w:rPr>
          <w:rFonts w:ascii="Times New Roman" w:hAnsi="Times New Roman"/>
          <w:color w:val="000000" w:themeColor="text1"/>
          <w:sz w:val="28"/>
          <w:szCs w:val="28"/>
          <w:lang w:val="vi-VN"/>
        </w:rPr>
        <w:t xml:space="preserve"> </w:t>
      </w:r>
      <w:r w:rsidR="00CB7D3E">
        <w:rPr>
          <w:rFonts w:ascii="Times New Roman" w:hAnsi="Times New Roman"/>
          <w:color w:val="000000" w:themeColor="text1"/>
          <w:sz w:val="28"/>
          <w:szCs w:val="28"/>
        </w:rPr>
        <w:t>bãi bỏ</w:t>
      </w:r>
      <w:r w:rsidR="00883005">
        <w:rPr>
          <w:rFonts w:ascii="Times New Roman" w:hAnsi="Times New Roman"/>
          <w:color w:val="000000" w:themeColor="text1"/>
          <w:sz w:val="28"/>
          <w:szCs w:val="28"/>
        </w:rPr>
        <w:t xml:space="preserve"> toàn bộ</w:t>
      </w:r>
      <w:r w:rsidR="00CB7D3E">
        <w:rPr>
          <w:rFonts w:ascii="Times New Roman" w:hAnsi="Times New Roman"/>
          <w:color w:val="000000" w:themeColor="text1"/>
          <w:sz w:val="28"/>
          <w:szCs w:val="28"/>
        </w:rPr>
        <w:t xml:space="preserve"> </w:t>
      </w:r>
      <w:r w:rsidR="00FD02BE" w:rsidRPr="00024F77">
        <w:rPr>
          <w:rFonts w:ascii="Times New Roman" w:hAnsi="Times New Roman"/>
          <w:color w:val="000000" w:themeColor="text1"/>
          <w:sz w:val="28"/>
          <w:szCs w:val="28"/>
          <w:lang w:val="vi-VN"/>
        </w:rPr>
        <w:t>Nghị quyết</w:t>
      </w:r>
      <w:r w:rsidR="00CB7D3E">
        <w:rPr>
          <w:rFonts w:ascii="Times New Roman" w:hAnsi="Times New Roman"/>
          <w:color w:val="000000" w:themeColor="text1"/>
          <w:sz w:val="28"/>
          <w:szCs w:val="28"/>
        </w:rPr>
        <w:t xml:space="preserve"> </w:t>
      </w:r>
      <w:r w:rsidR="007C3F34">
        <w:rPr>
          <w:rFonts w:ascii="Times New Roman" w:hAnsi="Times New Roman"/>
          <w:color w:val="000000" w:themeColor="text1"/>
          <w:sz w:val="28"/>
          <w:szCs w:val="28"/>
        </w:rPr>
        <w:t xml:space="preserve">số 26/2025/NQ-HĐND </w:t>
      </w:r>
      <w:r w:rsidR="00CB7D3E" w:rsidRPr="00CB7D3E">
        <w:rPr>
          <w:rFonts w:ascii="Times New Roman" w:hAnsi="Times New Roman"/>
          <w:color w:val="000000" w:themeColor="text1"/>
          <w:sz w:val="28"/>
          <w:szCs w:val="28"/>
        </w:rPr>
        <w:t>ngày 28 tháng 8 năm 2025 của Hội đồng nhân dân Thành phố</w:t>
      </w:r>
      <w:r w:rsidR="00FD02BE" w:rsidRPr="00CB7D3E">
        <w:rPr>
          <w:rFonts w:ascii="Times New Roman" w:hAnsi="Times New Roman"/>
          <w:color w:val="000000" w:themeColor="text1"/>
          <w:sz w:val="28"/>
          <w:szCs w:val="28"/>
          <w:lang w:val="vi-VN"/>
        </w:rPr>
        <w:t xml:space="preserve"> </w:t>
      </w:r>
      <w:r w:rsidR="00EF08D4" w:rsidRPr="00CB7D3E">
        <w:rPr>
          <w:rFonts w:ascii="Times New Roman" w:hAnsi="Times New Roman"/>
          <w:color w:val="000000" w:themeColor="text1"/>
          <w:sz w:val="28"/>
          <w:szCs w:val="28"/>
          <w:lang w:val="vi-VN"/>
        </w:rPr>
        <w:t xml:space="preserve">quy định </w:t>
      </w:r>
      <w:r w:rsidR="005B0091" w:rsidRPr="00CB7D3E">
        <w:rPr>
          <w:rFonts w:ascii="Times New Roman" w:hAnsi="Times New Roman"/>
          <w:color w:val="000000" w:themeColor="text1"/>
          <w:sz w:val="28"/>
          <w:szCs w:val="28"/>
          <w:lang w:val="vi-VN"/>
        </w:rPr>
        <w:t>thẩm quyền quyết định việc đầu t</w:t>
      </w:r>
      <w:r w:rsidR="005B0091" w:rsidRPr="00CB7D3E">
        <w:rPr>
          <w:rFonts w:ascii="Times New Roman" w:hAnsi="Times New Roman" w:hint="eastAsia"/>
          <w:color w:val="000000" w:themeColor="text1"/>
          <w:sz w:val="28"/>
          <w:szCs w:val="28"/>
          <w:lang w:val="vi-VN"/>
        </w:rPr>
        <w:t>ư</w:t>
      </w:r>
      <w:r w:rsidR="005B0091" w:rsidRPr="00CB7D3E">
        <w:rPr>
          <w:rFonts w:ascii="Times New Roman" w:hAnsi="Times New Roman"/>
          <w:color w:val="000000" w:themeColor="text1"/>
          <w:sz w:val="28"/>
          <w:szCs w:val="28"/>
          <w:lang w:val="vi-VN"/>
        </w:rPr>
        <w:t>, mua sắm các hoạt động ứng dụng công nghệ thông tin sử dụng kinh phí chi th</w:t>
      </w:r>
      <w:r w:rsidR="005B0091" w:rsidRPr="00CB7D3E">
        <w:rPr>
          <w:rFonts w:ascii="Times New Roman" w:hAnsi="Times New Roman" w:hint="eastAsia"/>
          <w:color w:val="000000" w:themeColor="text1"/>
          <w:sz w:val="28"/>
          <w:szCs w:val="28"/>
          <w:lang w:val="vi-VN"/>
        </w:rPr>
        <w:t>ư</w:t>
      </w:r>
      <w:r w:rsidR="005B0091" w:rsidRPr="00CB7D3E">
        <w:rPr>
          <w:rFonts w:ascii="Times New Roman" w:hAnsi="Times New Roman"/>
          <w:color w:val="000000" w:themeColor="text1"/>
          <w:sz w:val="28"/>
          <w:szCs w:val="28"/>
          <w:lang w:val="vi-VN"/>
        </w:rPr>
        <w:t>ờng xuyên nguồn vốn ngân sách nhà n</w:t>
      </w:r>
      <w:r w:rsidR="005B0091" w:rsidRPr="00CB7D3E">
        <w:rPr>
          <w:rFonts w:ascii="Times New Roman" w:hAnsi="Times New Roman" w:hint="eastAsia"/>
          <w:color w:val="000000" w:themeColor="text1"/>
          <w:sz w:val="28"/>
          <w:szCs w:val="28"/>
          <w:lang w:val="vi-VN"/>
        </w:rPr>
        <w:t>ư</w:t>
      </w:r>
      <w:r w:rsidR="005B0091" w:rsidRPr="00CB7D3E">
        <w:rPr>
          <w:rFonts w:ascii="Times New Roman" w:hAnsi="Times New Roman"/>
          <w:color w:val="000000" w:themeColor="text1"/>
          <w:sz w:val="28"/>
          <w:szCs w:val="28"/>
          <w:lang w:val="vi-VN"/>
        </w:rPr>
        <w:t xml:space="preserve">ớc thuộc phạm vi quản lý của </w:t>
      </w:r>
      <w:r w:rsidR="00B23A25">
        <w:rPr>
          <w:rFonts w:ascii="Times New Roman" w:hAnsi="Times New Roman"/>
          <w:color w:val="000000" w:themeColor="text1"/>
          <w:sz w:val="28"/>
          <w:szCs w:val="28"/>
        </w:rPr>
        <w:t>T</w:t>
      </w:r>
      <w:r w:rsidR="005B0091" w:rsidRPr="00CB7D3E">
        <w:rPr>
          <w:rFonts w:ascii="Times New Roman" w:hAnsi="Times New Roman"/>
          <w:color w:val="000000" w:themeColor="text1"/>
          <w:sz w:val="28"/>
          <w:szCs w:val="28"/>
          <w:lang w:val="vi-VN"/>
        </w:rPr>
        <w:t>hành phố Hồ Chí Minh</w:t>
      </w:r>
      <w:r w:rsidR="00EF08D4" w:rsidRPr="00CB7D3E">
        <w:rPr>
          <w:rFonts w:ascii="Times New Roman" w:hAnsi="Times New Roman"/>
          <w:color w:val="000000" w:themeColor="text1"/>
          <w:sz w:val="28"/>
          <w:szCs w:val="28"/>
          <w:lang w:val="vi-VN"/>
        </w:rPr>
        <w:t xml:space="preserve"> </w:t>
      </w:r>
      <w:r w:rsidRPr="00CB7D3E">
        <w:rPr>
          <w:rFonts w:ascii="Times New Roman" w:hAnsi="Times New Roman"/>
          <w:color w:val="000000" w:themeColor="text1"/>
          <w:sz w:val="28"/>
          <w:szCs w:val="28"/>
          <w:lang w:val="vi-VN"/>
        </w:rPr>
        <w:t>như sau:</w:t>
      </w:r>
    </w:p>
    <w:p w14:paraId="1794FC99" w14:textId="7A3BD0FD" w:rsidR="003C1363" w:rsidRPr="00024F77" w:rsidRDefault="003C1363" w:rsidP="00D42A43">
      <w:pPr>
        <w:pStyle w:val="Heading1"/>
        <w:spacing w:before="120" w:after="120"/>
        <w:ind w:firstLine="567"/>
        <w:rPr>
          <w:rFonts w:ascii="Times New Roman" w:hAnsi="Times New Roman"/>
          <w:color w:val="000000" w:themeColor="text1"/>
          <w:sz w:val="28"/>
          <w:szCs w:val="28"/>
          <w:lang w:val="vi-VN"/>
        </w:rPr>
      </w:pPr>
      <w:r w:rsidRPr="00024F77">
        <w:rPr>
          <w:rFonts w:ascii="Times New Roman" w:hAnsi="Times New Roman"/>
          <w:color w:val="000000" w:themeColor="text1"/>
          <w:sz w:val="28"/>
          <w:szCs w:val="28"/>
          <w:lang w:val="vi-VN"/>
        </w:rPr>
        <w:t xml:space="preserve">I. SỰ CẦN THIẾT BAN HÀNH </w:t>
      </w:r>
      <w:r w:rsidR="00FD02BE" w:rsidRPr="00024F77">
        <w:rPr>
          <w:rFonts w:ascii="Times New Roman" w:hAnsi="Times New Roman"/>
          <w:color w:val="000000" w:themeColor="text1"/>
          <w:sz w:val="28"/>
          <w:szCs w:val="28"/>
          <w:lang w:val="vi-VN"/>
        </w:rPr>
        <w:t xml:space="preserve">NGHỊ QUYẾT </w:t>
      </w:r>
    </w:p>
    <w:p w14:paraId="7F74BE2C" w14:textId="77777777" w:rsidR="003C1363" w:rsidRPr="00024F77" w:rsidRDefault="003C1363" w:rsidP="00D42A43">
      <w:pPr>
        <w:pStyle w:val="Heading2"/>
        <w:spacing w:before="120" w:after="120"/>
        <w:ind w:firstLine="567"/>
        <w:jc w:val="left"/>
        <w:rPr>
          <w:rFonts w:ascii="Times New Roman" w:hAnsi="Times New Roman"/>
          <w:color w:val="000000" w:themeColor="text1"/>
          <w:sz w:val="28"/>
          <w:szCs w:val="28"/>
          <w:lang w:val="vi-VN"/>
        </w:rPr>
      </w:pPr>
      <w:r w:rsidRPr="00024F77">
        <w:rPr>
          <w:rFonts w:ascii="Times New Roman" w:hAnsi="Times New Roman"/>
          <w:color w:val="000000" w:themeColor="text1"/>
          <w:sz w:val="28"/>
          <w:szCs w:val="28"/>
          <w:lang w:val="vi-VN"/>
        </w:rPr>
        <w:t>1. Cơ sở pháp lý</w:t>
      </w:r>
    </w:p>
    <w:p w14:paraId="676EBD1A" w14:textId="77777777" w:rsidR="00B7687B" w:rsidRDefault="00A139DE" w:rsidP="00D42A43">
      <w:pPr>
        <w:pStyle w:val="NormalWeb"/>
        <w:widowControl w:val="0"/>
        <w:shd w:val="clear" w:color="auto" w:fill="FFFFFF"/>
        <w:spacing w:before="120" w:beforeAutospacing="0" w:after="120" w:afterAutospacing="0" w:line="264" w:lineRule="auto"/>
        <w:ind w:firstLine="540"/>
        <w:jc w:val="both"/>
        <w:rPr>
          <w:sz w:val="28"/>
          <w:szCs w:val="28"/>
        </w:rPr>
      </w:pPr>
      <w:r w:rsidRPr="0055610E">
        <w:rPr>
          <w:bCs/>
          <w:iCs/>
          <w:sz w:val="28"/>
          <w:szCs w:val="26"/>
        </w:rPr>
        <w:t xml:space="preserve">Căn cứ khoản 2 Điều 8 </w:t>
      </w:r>
      <w:r w:rsidR="00A8083A" w:rsidRPr="00BE687F">
        <w:rPr>
          <w:sz w:val="28"/>
          <w:szCs w:val="28"/>
        </w:rPr>
        <w:t>Luật Ban hành văn bản quy phạm pháp luật số 64/2025/QH15 được sửa đổi, bổ sung bởi Luật số 87/2025/QH15 quy định:</w:t>
      </w:r>
      <w:r w:rsidR="001C5F8F">
        <w:rPr>
          <w:sz w:val="28"/>
          <w:szCs w:val="28"/>
        </w:rPr>
        <w:t xml:space="preserve">          </w:t>
      </w:r>
      <w:r w:rsidR="00E11071">
        <w:rPr>
          <w:sz w:val="28"/>
          <w:szCs w:val="28"/>
        </w:rPr>
        <w:t xml:space="preserve">       </w:t>
      </w:r>
    </w:p>
    <w:p w14:paraId="533F9C88" w14:textId="2D81CBA8" w:rsidR="00E11071" w:rsidRPr="00B7687B" w:rsidRDefault="001C5F8F" w:rsidP="00D42A43">
      <w:pPr>
        <w:pStyle w:val="NormalWeb"/>
        <w:widowControl w:val="0"/>
        <w:shd w:val="clear" w:color="auto" w:fill="FFFFFF"/>
        <w:spacing w:before="120" w:beforeAutospacing="0" w:after="120" w:afterAutospacing="0" w:line="264" w:lineRule="auto"/>
        <w:ind w:firstLine="540"/>
        <w:jc w:val="both"/>
        <w:rPr>
          <w:b/>
          <w:bCs/>
          <w:i/>
          <w:iCs/>
          <w:sz w:val="28"/>
          <w:szCs w:val="26"/>
        </w:rPr>
      </w:pPr>
      <w:r w:rsidRPr="00B7687B">
        <w:rPr>
          <w:b/>
          <w:bCs/>
          <w:i/>
          <w:iCs/>
          <w:sz w:val="28"/>
          <w:szCs w:val="26"/>
        </w:rPr>
        <w:t>“</w:t>
      </w:r>
      <w:r w:rsidR="00E11071" w:rsidRPr="00B7687B">
        <w:rPr>
          <w:b/>
          <w:bCs/>
          <w:i/>
          <w:iCs/>
          <w:sz w:val="28"/>
          <w:szCs w:val="26"/>
        </w:rPr>
        <w:t>Điều 8. Sửa đổi, bổ sung, thay thế, bãi bỏ hoặc đình chỉ việc thi hành văn bản quy phạm pháp luật</w:t>
      </w:r>
    </w:p>
    <w:p w14:paraId="4A650225" w14:textId="77777777" w:rsidR="00E11071" w:rsidRPr="00BE687F" w:rsidRDefault="00E11071" w:rsidP="00D42A43">
      <w:pPr>
        <w:pStyle w:val="NormalWeb"/>
        <w:widowControl w:val="0"/>
        <w:shd w:val="clear" w:color="auto" w:fill="FFFFFF"/>
        <w:spacing w:before="120" w:beforeAutospacing="0" w:after="120" w:afterAutospacing="0" w:line="264" w:lineRule="auto"/>
        <w:ind w:firstLine="567"/>
        <w:jc w:val="both"/>
        <w:rPr>
          <w:i/>
          <w:iCs/>
          <w:sz w:val="28"/>
          <w:szCs w:val="28"/>
        </w:rPr>
      </w:pPr>
      <w:r>
        <w:rPr>
          <w:i/>
          <w:iCs/>
          <w:sz w:val="28"/>
          <w:szCs w:val="28"/>
        </w:rPr>
        <w:lastRenderedPageBreak/>
        <w:t>…</w:t>
      </w:r>
    </w:p>
    <w:p w14:paraId="1DBCC087" w14:textId="2AAB355B" w:rsidR="00A8083A" w:rsidRPr="0089084A" w:rsidRDefault="00A8083A" w:rsidP="00D42A43">
      <w:pPr>
        <w:widowControl w:val="0"/>
        <w:spacing w:before="120" w:after="120" w:line="264" w:lineRule="auto"/>
        <w:ind w:firstLine="567"/>
        <w:jc w:val="both"/>
        <w:rPr>
          <w:rFonts w:ascii="Times New Roman" w:hAnsi="Times New Roman"/>
          <w:i/>
          <w:iCs/>
          <w:sz w:val="28"/>
          <w:szCs w:val="28"/>
        </w:rPr>
      </w:pPr>
      <w:r w:rsidRPr="0089084A">
        <w:rPr>
          <w:rFonts w:ascii="Times New Roman" w:hAnsi="Times New Roman"/>
          <w:i/>
          <w:iCs/>
          <w:sz w:val="28"/>
          <w:szCs w:val="28"/>
        </w:rPr>
        <w:t>2. Văn bản quy phạm pháp luật bị bãi bỏ bằng văn bản của chính cơ quan, người có thẩm quyền đã ban hành văn bản đó hoặc bằng văn bản của cơ quan, người có thẩm quyền”.</w:t>
      </w:r>
    </w:p>
    <w:p w14:paraId="05019363" w14:textId="62F989A8" w:rsidR="00A139DE" w:rsidRPr="0055610E" w:rsidRDefault="00E11071" w:rsidP="00D42A43">
      <w:pPr>
        <w:spacing w:before="120" w:after="120"/>
        <w:ind w:firstLine="720"/>
        <w:jc w:val="both"/>
        <w:rPr>
          <w:rFonts w:ascii="Times New Roman" w:hAnsi="Times New Roman"/>
          <w:bCs/>
          <w:iCs/>
          <w:sz w:val="28"/>
          <w:szCs w:val="26"/>
        </w:rPr>
      </w:pPr>
      <w:r>
        <w:rPr>
          <w:rFonts w:ascii="Times New Roman" w:hAnsi="Times New Roman"/>
          <w:bCs/>
          <w:iCs/>
          <w:sz w:val="28"/>
          <w:szCs w:val="26"/>
        </w:rPr>
        <w:t>Căn cứ điểm</w:t>
      </w:r>
      <w:r w:rsidR="00A139DE" w:rsidRPr="0055610E">
        <w:rPr>
          <w:rFonts w:ascii="Times New Roman" w:hAnsi="Times New Roman"/>
          <w:bCs/>
          <w:iCs/>
          <w:sz w:val="28"/>
          <w:szCs w:val="26"/>
        </w:rPr>
        <w:t xml:space="preserve"> a khoản 1 Điều 38 </w:t>
      </w:r>
      <w:bookmarkStart w:id="0" w:name="_Hlk200002935"/>
      <w:r w:rsidR="00A139DE" w:rsidRPr="0055610E">
        <w:rPr>
          <w:rFonts w:ascii="Times New Roman" w:hAnsi="Times New Roman"/>
          <w:bCs/>
          <w:iCs/>
          <w:sz w:val="28"/>
          <w:szCs w:val="26"/>
        </w:rPr>
        <w:t xml:space="preserve">Nghị định số 79/2025/NĐ-CP ngày 01 tháng 4 năm 2025 của Chính phủ về kiểm tra, rà soát, hệ thống hóa và xử lý văn bản quy phạm pháp luật </w:t>
      </w:r>
      <w:bookmarkEnd w:id="0"/>
      <w:r w:rsidR="00A139DE" w:rsidRPr="0055610E">
        <w:rPr>
          <w:rFonts w:ascii="Times New Roman" w:hAnsi="Times New Roman"/>
          <w:bCs/>
          <w:iCs/>
          <w:sz w:val="28"/>
          <w:szCs w:val="26"/>
        </w:rPr>
        <w:t>quy định:</w:t>
      </w:r>
    </w:p>
    <w:p w14:paraId="287FE607" w14:textId="77777777" w:rsidR="00A139DE" w:rsidRPr="00A95FBA" w:rsidRDefault="00A139DE" w:rsidP="00D42A43">
      <w:pPr>
        <w:spacing w:before="120" w:after="120"/>
        <w:ind w:firstLine="720"/>
        <w:jc w:val="both"/>
        <w:rPr>
          <w:rFonts w:ascii="Times New Roman" w:hAnsi="Times New Roman"/>
          <w:b/>
          <w:bCs/>
          <w:i/>
          <w:iCs/>
          <w:sz w:val="28"/>
          <w:szCs w:val="26"/>
        </w:rPr>
      </w:pPr>
      <w:r w:rsidRPr="00A95FBA">
        <w:rPr>
          <w:rFonts w:ascii="Times New Roman" w:hAnsi="Times New Roman"/>
          <w:bCs/>
          <w:i/>
          <w:iCs/>
          <w:sz w:val="28"/>
          <w:szCs w:val="26"/>
        </w:rPr>
        <w:t>“</w:t>
      </w:r>
      <w:r w:rsidRPr="00A95FBA">
        <w:rPr>
          <w:rFonts w:ascii="Times New Roman" w:hAnsi="Times New Roman"/>
          <w:b/>
          <w:bCs/>
          <w:i/>
          <w:iCs/>
          <w:sz w:val="28"/>
          <w:szCs w:val="26"/>
        </w:rPr>
        <w:t>Điều 38. Hình thức xử lý văn bản quy phạm pháp luật được rà soát</w:t>
      </w:r>
    </w:p>
    <w:p w14:paraId="4DA862B3" w14:textId="77777777" w:rsidR="00A139DE" w:rsidRPr="0055610E" w:rsidRDefault="00A139DE" w:rsidP="00D42A43">
      <w:pPr>
        <w:spacing w:before="120" w:after="120"/>
        <w:ind w:firstLine="720"/>
        <w:jc w:val="both"/>
        <w:rPr>
          <w:rFonts w:ascii="Times New Roman" w:hAnsi="Times New Roman"/>
          <w:bCs/>
          <w:i/>
          <w:iCs/>
          <w:sz w:val="28"/>
          <w:szCs w:val="26"/>
        </w:rPr>
      </w:pPr>
      <w:r w:rsidRPr="0055610E">
        <w:rPr>
          <w:rFonts w:ascii="Times New Roman" w:hAnsi="Times New Roman"/>
          <w:bCs/>
          <w:i/>
          <w:iCs/>
          <w:sz w:val="28"/>
          <w:szCs w:val="26"/>
        </w:rPr>
        <w:t>1. Bãi bỏ toàn bộ hoặc một phần văn bản được áp dụng như sau:</w:t>
      </w:r>
    </w:p>
    <w:p w14:paraId="4FDF43CB" w14:textId="06485544" w:rsidR="00A139DE" w:rsidRDefault="00A139DE" w:rsidP="00D42A43">
      <w:pPr>
        <w:spacing w:before="120" w:after="120"/>
        <w:ind w:firstLine="720"/>
        <w:jc w:val="both"/>
        <w:rPr>
          <w:rFonts w:ascii="Times New Roman" w:hAnsi="Times New Roman"/>
          <w:bCs/>
          <w:iCs/>
          <w:sz w:val="28"/>
          <w:szCs w:val="26"/>
        </w:rPr>
      </w:pPr>
      <w:r w:rsidRPr="0055610E">
        <w:rPr>
          <w:rFonts w:ascii="Times New Roman" w:hAnsi="Times New Roman"/>
          <w:bCs/>
          <w:i/>
          <w:iCs/>
          <w:sz w:val="28"/>
          <w:szCs w:val="26"/>
        </w:rPr>
        <w:t xml:space="preserve">a) </w:t>
      </w:r>
      <w:r w:rsidRPr="0055610E">
        <w:rPr>
          <w:rFonts w:ascii="Times New Roman" w:hAnsi="Times New Roman"/>
          <w:b/>
          <w:bCs/>
          <w:i/>
          <w:iCs/>
          <w:sz w:val="28"/>
          <w:szCs w:val="26"/>
        </w:rPr>
        <w:t>Bãi bỏ toàn bộ văn bản</w:t>
      </w:r>
      <w:r w:rsidRPr="0055610E">
        <w:rPr>
          <w:rFonts w:ascii="Times New Roman" w:hAnsi="Times New Roman"/>
          <w:bCs/>
          <w:i/>
          <w:iCs/>
          <w:sz w:val="28"/>
          <w:szCs w:val="26"/>
        </w:rPr>
        <w:t xml:space="preserve"> khi văn bản thuộc một trong các trường hợp sau mà </w:t>
      </w:r>
      <w:r w:rsidRPr="0055610E">
        <w:rPr>
          <w:rFonts w:ascii="Times New Roman" w:hAnsi="Times New Roman"/>
          <w:bCs/>
          <w:i/>
          <w:iCs/>
          <w:sz w:val="28"/>
          <w:szCs w:val="26"/>
          <w:u w:val="single"/>
        </w:rPr>
        <w:t>không cần thiết ban hành văn bản để thay thế</w:t>
      </w:r>
      <w:r w:rsidRPr="0055610E">
        <w:rPr>
          <w:rFonts w:ascii="Times New Roman" w:hAnsi="Times New Roman"/>
          <w:bCs/>
          <w:i/>
          <w:iCs/>
          <w:sz w:val="28"/>
          <w:szCs w:val="26"/>
        </w:rPr>
        <w:t xml:space="preserve">: Đối tượng điều chỉnh của văn bản không còn; </w:t>
      </w:r>
      <w:r w:rsidRPr="0055610E">
        <w:rPr>
          <w:rFonts w:ascii="Times New Roman" w:hAnsi="Times New Roman"/>
          <w:bCs/>
          <w:i/>
          <w:iCs/>
          <w:sz w:val="28"/>
          <w:szCs w:val="26"/>
          <w:u w:val="single"/>
        </w:rPr>
        <w:t>toàn bộ quy định của văn bản chồng chéo, mâu thuẫn với văn bản là căn cứ để rà soát</w:t>
      </w:r>
      <w:r w:rsidRPr="0055610E">
        <w:rPr>
          <w:rFonts w:ascii="Times New Roman" w:hAnsi="Times New Roman"/>
          <w:bCs/>
          <w:i/>
          <w:iCs/>
          <w:sz w:val="28"/>
          <w:szCs w:val="26"/>
        </w:rPr>
        <w:t xml:space="preserve"> hoặc không còn phù hợp với tình hình phát triển kinh tế - xã hội; </w:t>
      </w:r>
      <w:r w:rsidRPr="00EA3EC8">
        <w:rPr>
          <w:rFonts w:ascii="Times New Roman" w:hAnsi="Times New Roman"/>
          <w:b/>
          <w:bCs/>
          <w:i/>
          <w:iCs/>
          <w:sz w:val="28"/>
          <w:szCs w:val="26"/>
          <w:u w:val="single"/>
        </w:rPr>
        <w:t>văn bản không còn được áp dụng</w:t>
      </w:r>
      <w:r w:rsidRPr="0055610E">
        <w:rPr>
          <w:rFonts w:ascii="Times New Roman" w:hAnsi="Times New Roman"/>
          <w:bCs/>
          <w:i/>
          <w:iCs/>
          <w:sz w:val="28"/>
          <w:szCs w:val="26"/>
        </w:rPr>
        <w:t xml:space="preserve">; </w:t>
      </w:r>
      <w:r w:rsidRPr="0055610E">
        <w:rPr>
          <w:rFonts w:ascii="Times New Roman" w:hAnsi="Times New Roman"/>
          <w:bCs/>
          <w:iCs/>
          <w:sz w:val="28"/>
          <w:szCs w:val="26"/>
        </w:rPr>
        <w:t>…”</w:t>
      </w:r>
    </w:p>
    <w:p w14:paraId="61206CE2" w14:textId="77777777" w:rsidR="00F034FC" w:rsidRDefault="00F034FC" w:rsidP="00D42A43">
      <w:pPr>
        <w:pStyle w:val="NormalWeb"/>
        <w:widowControl w:val="0"/>
        <w:shd w:val="clear" w:color="auto" w:fill="FFFFFF"/>
        <w:spacing w:before="120" w:beforeAutospacing="0" w:after="120" w:afterAutospacing="0" w:line="264" w:lineRule="auto"/>
        <w:ind w:firstLine="567"/>
        <w:jc w:val="both"/>
        <w:rPr>
          <w:sz w:val="28"/>
          <w:szCs w:val="28"/>
        </w:rPr>
      </w:pPr>
      <w:r>
        <w:rPr>
          <w:sz w:val="28"/>
          <w:szCs w:val="28"/>
        </w:rPr>
        <w:t xml:space="preserve">Căn cứ Khoản 2 </w:t>
      </w:r>
      <w:r w:rsidRPr="00BE687F">
        <w:rPr>
          <w:sz w:val="28"/>
          <w:szCs w:val="28"/>
        </w:rPr>
        <w:t>Điều 4 Nghị định số 78/2025/NĐ-CP được sửa đổi, bổ sung bởi Nghị định số 187/2025/NĐ-CP quy định:</w:t>
      </w:r>
      <w:bookmarkStart w:id="1" w:name="dieu_4"/>
    </w:p>
    <w:p w14:paraId="33FE1536" w14:textId="77777777" w:rsidR="00F034FC" w:rsidRDefault="00F034FC" w:rsidP="00D42A43">
      <w:pPr>
        <w:pStyle w:val="NormalWeb"/>
        <w:widowControl w:val="0"/>
        <w:shd w:val="clear" w:color="auto" w:fill="FFFFFF"/>
        <w:spacing w:before="120" w:beforeAutospacing="0" w:after="120" w:afterAutospacing="0" w:line="264" w:lineRule="auto"/>
        <w:ind w:firstLine="567"/>
        <w:jc w:val="both"/>
        <w:rPr>
          <w:i/>
          <w:iCs/>
          <w:sz w:val="28"/>
          <w:szCs w:val="28"/>
        </w:rPr>
      </w:pPr>
      <w:r w:rsidRPr="00BE687F">
        <w:rPr>
          <w:i/>
          <w:iCs/>
          <w:sz w:val="28"/>
          <w:szCs w:val="28"/>
        </w:rPr>
        <w:t>“Điều 4. Sửa đổi, bổ sung, thay thế, bãi bỏ, đình chỉ việc thi hành và quyết định việc áp dụng văn bản quy phạm pháp luật, công bố văn bản quy phạm pháp luật tiếp tục có hiệu lực</w:t>
      </w:r>
      <w:bookmarkEnd w:id="1"/>
    </w:p>
    <w:p w14:paraId="35807CCE" w14:textId="77777777" w:rsidR="00F034FC" w:rsidRPr="00BE687F" w:rsidRDefault="00F034FC" w:rsidP="00D42A43">
      <w:pPr>
        <w:pStyle w:val="NormalWeb"/>
        <w:widowControl w:val="0"/>
        <w:shd w:val="clear" w:color="auto" w:fill="FFFFFF"/>
        <w:spacing w:before="120" w:beforeAutospacing="0" w:after="120" w:afterAutospacing="0"/>
        <w:ind w:firstLine="720"/>
        <w:jc w:val="both"/>
        <w:rPr>
          <w:i/>
          <w:iCs/>
          <w:sz w:val="28"/>
          <w:szCs w:val="28"/>
        </w:rPr>
      </w:pPr>
      <w:r w:rsidRPr="00BE687F">
        <w:rPr>
          <w:i/>
          <w:iCs/>
          <w:sz w:val="28"/>
          <w:szCs w:val="28"/>
        </w:rPr>
        <w:t>…</w:t>
      </w:r>
    </w:p>
    <w:p w14:paraId="1D40A98E" w14:textId="77777777" w:rsidR="00F034FC" w:rsidRDefault="00F034FC" w:rsidP="00D42A43">
      <w:pPr>
        <w:pStyle w:val="NormalWeb"/>
        <w:widowControl w:val="0"/>
        <w:shd w:val="clear" w:color="auto" w:fill="FFFFFF"/>
        <w:spacing w:before="120" w:beforeAutospacing="0" w:after="120" w:afterAutospacing="0"/>
        <w:ind w:firstLine="720"/>
        <w:jc w:val="both"/>
        <w:rPr>
          <w:i/>
          <w:iCs/>
          <w:sz w:val="28"/>
          <w:szCs w:val="28"/>
        </w:rPr>
      </w:pPr>
      <w:r w:rsidRPr="00BE687F">
        <w:rPr>
          <w:i/>
          <w:iCs/>
          <w:sz w:val="28"/>
          <w:szCs w:val="28"/>
        </w:rPr>
        <w:t xml:space="preserve">2. Cơ quan, người có thẩm quyền ban hành </w:t>
      </w:r>
      <w:r w:rsidRPr="00BE687F">
        <w:rPr>
          <w:i/>
          <w:iCs/>
          <w:sz w:val="28"/>
          <w:szCs w:val="28"/>
          <w:u w:val="single"/>
        </w:rPr>
        <w:t>văn bản quy phạm pháp luật</w:t>
      </w:r>
      <w:r w:rsidRPr="00BE687F">
        <w:rPr>
          <w:i/>
          <w:iCs/>
          <w:sz w:val="28"/>
          <w:szCs w:val="28"/>
        </w:rPr>
        <w:t xml:space="preserve"> để </w:t>
      </w:r>
      <w:r w:rsidRPr="00BE687F">
        <w:rPr>
          <w:i/>
          <w:iCs/>
          <w:sz w:val="28"/>
          <w:szCs w:val="28"/>
          <w:u w:val="single"/>
        </w:rPr>
        <w:t>bãi bỏ</w:t>
      </w:r>
      <w:r w:rsidRPr="00BE687F">
        <w:rPr>
          <w:i/>
          <w:iCs/>
          <w:sz w:val="28"/>
          <w:szCs w:val="28"/>
        </w:rPr>
        <w:t xml:space="preserve"> toàn bộ hoặc một phần văn bản do mình ban hành, </w:t>
      </w:r>
      <w:r w:rsidRPr="00A04B4D">
        <w:rPr>
          <w:i/>
          <w:iCs/>
          <w:sz w:val="28"/>
          <w:szCs w:val="28"/>
        </w:rPr>
        <w:t>trừ trường hợp quy định tại khoản 3 Điều này</w:t>
      </w:r>
      <w:r>
        <w:rPr>
          <w:i/>
          <w:iCs/>
          <w:sz w:val="28"/>
          <w:szCs w:val="28"/>
        </w:rPr>
        <w:t>”</w:t>
      </w:r>
      <w:r w:rsidRPr="00A04B4D">
        <w:rPr>
          <w:i/>
          <w:iCs/>
          <w:sz w:val="28"/>
          <w:szCs w:val="28"/>
        </w:rPr>
        <w:t>.</w:t>
      </w:r>
    </w:p>
    <w:p w14:paraId="06D64FA5" w14:textId="4A69FB4F" w:rsidR="00121BDB" w:rsidRPr="00A66809" w:rsidRDefault="00A66809" w:rsidP="00D42A43">
      <w:pPr>
        <w:spacing w:before="120" w:after="120"/>
        <w:ind w:right="-106" w:firstLine="567"/>
        <w:jc w:val="both"/>
        <w:rPr>
          <w:rFonts w:ascii="TimesNewRomanPS-BoldItalicMT" w:hAnsi="TimesNewRomanPS-BoldItalicMT"/>
          <w:bCs/>
          <w:iCs/>
          <w:color w:val="000000"/>
          <w:sz w:val="28"/>
          <w:szCs w:val="28"/>
        </w:rPr>
      </w:pPr>
      <w:r w:rsidRPr="00BD21D8">
        <w:rPr>
          <w:rFonts w:ascii="TimesNewRomanPS-ItalicMT" w:hAnsi="TimesNewRomanPS-ItalicMT"/>
          <w:iCs/>
          <w:color w:val="000000"/>
          <w:sz w:val="28"/>
          <w:szCs w:val="28"/>
        </w:rPr>
        <w:t>Căn cứ các quy định nêu trên</w:t>
      </w:r>
      <w:r>
        <w:rPr>
          <w:rFonts w:ascii="TimesNewRomanPS-ItalicMT" w:hAnsi="TimesNewRomanPS-ItalicMT"/>
          <w:iCs/>
          <w:color w:val="000000"/>
          <w:sz w:val="28"/>
          <w:szCs w:val="28"/>
        </w:rPr>
        <w:t>,</w:t>
      </w:r>
      <w:r w:rsidR="00C31B84" w:rsidRPr="00C31B84">
        <w:rPr>
          <w:rFonts w:ascii="Times New Roman" w:hAnsi="Times New Roman"/>
          <w:sz w:val="28"/>
          <w:szCs w:val="28"/>
        </w:rPr>
        <w:t xml:space="preserve"> </w:t>
      </w:r>
      <w:r w:rsidR="00121BDB" w:rsidRPr="00C31B84">
        <w:rPr>
          <w:rFonts w:ascii="Times New Roman" w:hAnsi="Times New Roman"/>
          <w:bCs/>
          <w:iCs/>
          <w:color w:val="000000"/>
          <w:sz w:val="28"/>
          <w:szCs w:val="28"/>
          <w:lang w:eastAsia="vi-VN"/>
        </w:rPr>
        <w:t>Hội</w:t>
      </w:r>
      <w:r w:rsidR="00121BDB" w:rsidRPr="00121BDB">
        <w:rPr>
          <w:rFonts w:ascii="Times New Roman" w:hAnsi="Times New Roman"/>
          <w:bCs/>
          <w:iCs/>
          <w:color w:val="000000"/>
          <w:sz w:val="28"/>
          <w:szCs w:val="28"/>
          <w:lang w:eastAsia="vi-VN"/>
        </w:rPr>
        <w:t xml:space="preserve"> đồng nhân dân Thành phố Hồ Chí Minh có thẩm quyền ban hành nghị quyết</w:t>
      </w:r>
      <w:r w:rsidR="00121BDB" w:rsidRPr="00121BDB">
        <w:rPr>
          <w:rFonts w:ascii="Times New Roman" w:hAnsi="Times New Roman"/>
          <w:b/>
          <w:bCs/>
          <w:iCs/>
          <w:color w:val="000000"/>
          <w:sz w:val="28"/>
          <w:szCs w:val="28"/>
          <w:lang w:eastAsia="vi-VN"/>
        </w:rPr>
        <w:t xml:space="preserve"> </w:t>
      </w:r>
      <w:r w:rsidR="00121BDB" w:rsidRPr="00121BDB">
        <w:rPr>
          <w:rFonts w:ascii="Times New Roman" w:hAnsi="Times New Roman"/>
          <w:bCs/>
          <w:iCs/>
          <w:color w:val="000000"/>
          <w:sz w:val="28"/>
          <w:szCs w:val="28"/>
          <w:lang w:eastAsia="vi-VN"/>
        </w:rPr>
        <w:t xml:space="preserve">để quyết định việc bãi bỏ văn bản quy phạm pháp luật của Hội đồng nhân dân Thành phố Hồ Chí Minh </w:t>
      </w:r>
      <w:r w:rsidR="00121BDB" w:rsidRPr="00121BDB">
        <w:rPr>
          <w:rFonts w:ascii="Times New Roman" w:hAnsi="Times New Roman"/>
          <w:bCs/>
          <w:color w:val="000000"/>
          <w:sz w:val="28"/>
          <w:szCs w:val="28"/>
        </w:rPr>
        <w:t>là cần thiết và có cơ sở pháp lý.</w:t>
      </w:r>
    </w:p>
    <w:p w14:paraId="36277D11" w14:textId="418EC796" w:rsidR="00411D05" w:rsidRDefault="00411D05" w:rsidP="00D42A43">
      <w:pPr>
        <w:spacing w:before="120" w:after="120"/>
        <w:ind w:firstLine="720"/>
        <w:jc w:val="both"/>
        <w:rPr>
          <w:rFonts w:ascii="Times New Roman" w:hAnsi="Times New Roman"/>
          <w:b/>
          <w:bCs/>
          <w:iCs/>
          <w:sz w:val="28"/>
          <w:szCs w:val="26"/>
        </w:rPr>
      </w:pPr>
      <w:r w:rsidRPr="00411D05">
        <w:rPr>
          <w:rFonts w:ascii="Times New Roman" w:hAnsi="Times New Roman"/>
          <w:b/>
          <w:bCs/>
          <w:iCs/>
          <w:sz w:val="28"/>
          <w:szCs w:val="26"/>
        </w:rPr>
        <w:t>2. Cơ sở thực tiễn:</w:t>
      </w:r>
    </w:p>
    <w:p w14:paraId="49FEEB64" w14:textId="77777777" w:rsidR="00727ABE" w:rsidRPr="00727ABE" w:rsidRDefault="00727ABE" w:rsidP="00D42A43">
      <w:pPr>
        <w:spacing w:before="120" w:after="120"/>
        <w:ind w:right="-106" w:firstLine="567"/>
        <w:jc w:val="both"/>
        <w:rPr>
          <w:rFonts w:ascii="TimesNewRomanPS-ItalicMT" w:hAnsi="TimesNewRomanPS-ItalicMT"/>
          <w:iCs/>
          <w:color w:val="000000"/>
          <w:sz w:val="28"/>
          <w:szCs w:val="28"/>
        </w:rPr>
      </w:pPr>
      <w:r w:rsidRPr="00727ABE">
        <w:rPr>
          <w:rFonts w:ascii="TimesNewRomanPS-ItalicMT" w:hAnsi="TimesNewRomanPS-ItalicMT"/>
          <w:iCs/>
          <w:color w:val="000000"/>
          <w:sz w:val="28"/>
          <w:szCs w:val="28"/>
        </w:rPr>
        <w:t xml:space="preserve">Ngày 05 tháng 9 năm 2019, Chính phủ ban hành Nghị định số 73/2019/NĐ-CP </w:t>
      </w:r>
      <w:bookmarkStart w:id="2" w:name="loai_1_name"/>
      <w:r w:rsidRPr="00727ABE">
        <w:rPr>
          <w:rFonts w:ascii="TimesNewRomanPS-ItalicMT" w:hAnsi="TimesNewRomanPS-ItalicMT"/>
          <w:iCs/>
          <w:color w:val="000000"/>
          <w:sz w:val="28"/>
          <w:szCs w:val="28"/>
        </w:rPr>
        <w:t>quy định quản lý đầu tư ứng dụng công nghệ thông tin sử dụng nguồn vốn ngân sách nhà nước</w:t>
      </w:r>
      <w:bookmarkEnd w:id="2"/>
      <w:r w:rsidRPr="00727ABE">
        <w:rPr>
          <w:rFonts w:ascii="TimesNewRomanPS-ItalicMT" w:hAnsi="TimesNewRomanPS-ItalicMT"/>
          <w:iCs/>
          <w:color w:val="000000"/>
          <w:sz w:val="28"/>
          <w:szCs w:val="28"/>
        </w:rPr>
        <w:t>;</w:t>
      </w:r>
    </w:p>
    <w:p w14:paraId="539924E8" w14:textId="77777777" w:rsidR="00727ABE" w:rsidRPr="00727ABE" w:rsidRDefault="00727ABE" w:rsidP="00D42A43">
      <w:pPr>
        <w:spacing w:before="120" w:after="120"/>
        <w:ind w:right="-106" w:firstLine="567"/>
        <w:jc w:val="both"/>
        <w:rPr>
          <w:rFonts w:ascii="TimesNewRomanPS-ItalicMT" w:hAnsi="TimesNewRomanPS-ItalicMT"/>
          <w:iCs/>
          <w:color w:val="000000"/>
          <w:sz w:val="28"/>
          <w:szCs w:val="28"/>
        </w:rPr>
      </w:pPr>
      <w:r w:rsidRPr="00727ABE">
        <w:rPr>
          <w:rFonts w:ascii="TimesNewRomanPS-ItalicMT" w:hAnsi="TimesNewRomanPS-ItalicMT"/>
          <w:iCs/>
          <w:color w:val="000000"/>
          <w:sz w:val="28"/>
          <w:szCs w:val="28"/>
        </w:rPr>
        <w:t>Ngày 10 tháng 7 năm 2024, Chính phủ ban hành Nghị định số 82/2024/NĐ-CP sửa đổi, bổ sung một số điều của Nghị định số 73/2019/NĐ-CP ngày 05 tháng 9 năm 2019 của Chính phủ quy định quản lý đầu tư ứng dụng công nghệ thông tin sử dụng nguồn vốn ngân sách nhà nước;</w:t>
      </w:r>
    </w:p>
    <w:p w14:paraId="3529C05C" w14:textId="77777777" w:rsidR="00727ABE" w:rsidRPr="00727ABE" w:rsidRDefault="00727ABE" w:rsidP="00D42A43">
      <w:pPr>
        <w:spacing w:before="120" w:after="120"/>
        <w:ind w:right="-106" w:firstLine="567"/>
        <w:jc w:val="both"/>
        <w:rPr>
          <w:rFonts w:ascii="TimesNewRomanPS-ItalicMT" w:hAnsi="TimesNewRomanPS-ItalicMT"/>
          <w:iCs/>
          <w:color w:val="000000"/>
          <w:sz w:val="28"/>
          <w:szCs w:val="28"/>
        </w:rPr>
      </w:pPr>
      <w:r w:rsidRPr="00727ABE">
        <w:rPr>
          <w:rFonts w:ascii="TimesNewRomanPS-ItalicMT" w:hAnsi="TimesNewRomanPS-ItalicMT"/>
          <w:iCs/>
          <w:color w:val="000000"/>
          <w:sz w:val="28"/>
          <w:szCs w:val="28"/>
        </w:rPr>
        <w:t xml:space="preserve">Căn cứ điểm b, khoản 4 Điều 51 Nghị định số 73/2019/NĐ-CP ngày 05/09/2019 của Chính phủ quy định quản lý đầu tư ứng dụng công nghệ thông tin sử dụng nguồn vốn ngân sách nhà nước (được sửa đổi bổ sung bởi khoản 28, Điều </w:t>
      </w:r>
      <w:r w:rsidRPr="00727ABE">
        <w:rPr>
          <w:rFonts w:ascii="TimesNewRomanPS-ItalicMT" w:hAnsi="TimesNewRomanPS-ItalicMT"/>
          <w:iCs/>
          <w:color w:val="000000"/>
          <w:sz w:val="28"/>
          <w:szCs w:val="28"/>
        </w:rPr>
        <w:lastRenderedPageBreak/>
        <w:t>1 Nghị định số 82/2024/NĐ-CP ngày 10/7/2024 của Chính phủ sửa đổi, bổ sung một số điều của Nghị định số </w:t>
      </w:r>
      <w:bookmarkStart w:id="3" w:name="tvpllink_cvbozmolug"/>
      <w:r w:rsidRPr="00727ABE">
        <w:rPr>
          <w:rFonts w:ascii="TimesNewRomanPS-ItalicMT" w:hAnsi="TimesNewRomanPS-ItalicMT"/>
          <w:iCs/>
          <w:color w:val="000000"/>
          <w:sz w:val="28"/>
          <w:szCs w:val="28"/>
        </w:rPr>
        <w:fldChar w:fldCharType="begin"/>
      </w:r>
      <w:r w:rsidRPr="00727ABE">
        <w:rPr>
          <w:rFonts w:ascii="TimesNewRomanPS-ItalicMT" w:hAnsi="TimesNewRomanPS-ItalicMT"/>
          <w:iCs/>
          <w:color w:val="000000"/>
          <w:sz w:val="28"/>
          <w:szCs w:val="28"/>
        </w:rPr>
        <w:instrText xml:space="preserve"> HYPERLINK "https://thuvienphapluat.vn/van-ban/Cong-nghe-thong-tin/Nghi-dinh-73-2019-ND-CP-quan-ly-dau-tu-ung-dung-cong-nghe-thong-tin-su-dung-nguon-von-ngan-sach-423247.aspx" \t "_blank" </w:instrText>
      </w:r>
      <w:r w:rsidRPr="00727ABE">
        <w:rPr>
          <w:rFonts w:ascii="TimesNewRomanPS-ItalicMT" w:hAnsi="TimesNewRomanPS-ItalicMT"/>
          <w:iCs/>
          <w:color w:val="000000"/>
          <w:sz w:val="28"/>
          <w:szCs w:val="28"/>
        </w:rPr>
        <w:fldChar w:fldCharType="separate"/>
      </w:r>
      <w:r w:rsidRPr="00727ABE">
        <w:rPr>
          <w:rFonts w:ascii="TimesNewRomanPS-ItalicMT" w:hAnsi="TimesNewRomanPS-ItalicMT"/>
          <w:iCs/>
          <w:color w:val="000000"/>
          <w:sz w:val="28"/>
          <w:szCs w:val="28"/>
        </w:rPr>
        <w:t>73/2019/NĐ-CP</w:t>
      </w:r>
      <w:r w:rsidRPr="00727ABE">
        <w:rPr>
          <w:rFonts w:ascii="TimesNewRomanPS-ItalicMT" w:hAnsi="TimesNewRomanPS-ItalicMT"/>
          <w:iCs/>
          <w:color w:val="000000"/>
          <w:sz w:val="28"/>
          <w:szCs w:val="28"/>
        </w:rPr>
        <w:fldChar w:fldCharType="end"/>
      </w:r>
      <w:bookmarkEnd w:id="3"/>
      <w:r w:rsidRPr="00727ABE">
        <w:rPr>
          <w:rFonts w:ascii="TimesNewRomanPS-ItalicMT" w:hAnsi="TimesNewRomanPS-ItalicMT"/>
          <w:iCs/>
          <w:color w:val="000000"/>
          <w:sz w:val="28"/>
          <w:szCs w:val="28"/>
        </w:rPr>
        <w:t>) quy định như sau:</w:t>
      </w:r>
    </w:p>
    <w:p w14:paraId="1DC5485D" w14:textId="77777777" w:rsidR="00727ABE" w:rsidRPr="005E3642" w:rsidRDefault="00727ABE" w:rsidP="00D42A43">
      <w:pPr>
        <w:pStyle w:val="Vnbnnidung30"/>
        <w:shd w:val="clear" w:color="auto" w:fill="auto"/>
        <w:spacing w:before="120" w:after="120" w:line="240" w:lineRule="auto"/>
        <w:ind w:firstLine="720"/>
        <w:jc w:val="both"/>
        <w:rPr>
          <w:rFonts w:ascii="Times New Roman" w:hAnsi="Times New Roman" w:cs="Times New Roman"/>
          <w:i/>
          <w:color w:val="000000" w:themeColor="text1"/>
          <w:lang w:bidi="vi-VN"/>
        </w:rPr>
      </w:pPr>
      <w:bookmarkStart w:id="4" w:name="khoan_28_1"/>
      <w:r>
        <w:rPr>
          <w:rFonts w:ascii="Times New Roman" w:hAnsi="Times New Roman" w:cs="Times New Roman"/>
          <w:i/>
          <w:color w:val="000000" w:themeColor="text1"/>
          <w:lang w:bidi="vi-VN"/>
        </w:rPr>
        <w:t>“</w:t>
      </w:r>
      <w:r w:rsidRPr="005E3642">
        <w:rPr>
          <w:rFonts w:ascii="Times New Roman" w:hAnsi="Times New Roman" w:cs="Times New Roman"/>
          <w:i/>
          <w:color w:val="000000" w:themeColor="text1"/>
          <w:lang w:bidi="vi-VN"/>
        </w:rPr>
        <w:t>28. Sửa đổi, bổ sung</w:t>
      </w:r>
      <w:bookmarkEnd w:id="4"/>
      <w:r w:rsidRPr="005E3642">
        <w:rPr>
          <w:rFonts w:ascii="Times New Roman" w:hAnsi="Times New Roman" w:cs="Times New Roman"/>
          <w:i/>
          <w:color w:val="000000" w:themeColor="text1"/>
          <w:lang w:bidi="vi-VN"/>
        </w:rPr>
        <w:t> </w:t>
      </w:r>
      <w:bookmarkStart w:id="5" w:name="dc_51"/>
      <w:r w:rsidRPr="005E3642">
        <w:rPr>
          <w:rFonts w:ascii="Times New Roman" w:hAnsi="Times New Roman" w:cs="Times New Roman"/>
          <w:i/>
          <w:color w:val="000000" w:themeColor="text1"/>
          <w:lang w:bidi="vi-VN"/>
        </w:rPr>
        <w:t>Điều 51</w:t>
      </w:r>
      <w:bookmarkEnd w:id="5"/>
      <w:r w:rsidRPr="005E3642">
        <w:rPr>
          <w:rFonts w:ascii="Times New Roman" w:hAnsi="Times New Roman" w:cs="Times New Roman"/>
          <w:i/>
          <w:color w:val="000000" w:themeColor="text1"/>
          <w:lang w:bidi="vi-VN"/>
        </w:rPr>
        <w:t> </w:t>
      </w:r>
      <w:bookmarkStart w:id="6" w:name="khoan_28_1_name"/>
      <w:r w:rsidRPr="005E3642">
        <w:rPr>
          <w:rFonts w:ascii="Times New Roman" w:hAnsi="Times New Roman" w:cs="Times New Roman"/>
          <w:i/>
          <w:color w:val="000000" w:themeColor="text1"/>
          <w:lang w:bidi="vi-VN"/>
        </w:rPr>
        <w:t>như sau:</w:t>
      </w:r>
      <w:bookmarkEnd w:id="6"/>
    </w:p>
    <w:p w14:paraId="3475E171" w14:textId="77777777" w:rsidR="00727ABE" w:rsidRPr="005E3642" w:rsidRDefault="00727ABE" w:rsidP="00D42A43">
      <w:pPr>
        <w:pStyle w:val="Vnbnnidung30"/>
        <w:shd w:val="clear" w:color="auto" w:fill="auto"/>
        <w:spacing w:before="120" w:after="120" w:line="240" w:lineRule="auto"/>
        <w:ind w:firstLine="720"/>
        <w:jc w:val="both"/>
        <w:rPr>
          <w:rFonts w:ascii="Times New Roman" w:hAnsi="Times New Roman" w:cs="Times New Roman"/>
          <w:b/>
          <w:color w:val="000000" w:themeColor="text1"/>
          <w:lang w:bidi="vi-VN"/>
        </w:rPr>
      </w:pPr>
      <w:r w:rsidRPr="005E3642">
        <w:rPr>
          <w:rFonts w:ascii="Times New Roman" w:hAnsi="Times New Roman" w:cs="Times New Roman"/>
          <w:b/>
          <w:color w:val="000000" w:themeColor="text1"/>
          <w:lang w:bidi="vi-VN"/>
        </w:rPr>
        <w:t>“Điều 51. Quản lý thực hiện hoạt động ứng dụng công nghệ thông tin sử dụng kinh phí chi thường xuyên nguồn vốn ngân sách nhà nước</w:t>
      </w:r>
    </w:p>
    <w:p w14:paraId="295674BC" w14:textId="77777777" w:rsidR="00727ABE" w:rsidRPr="0022238B" w:rsidRDefault="00727ABE" w:rsidP="00D42A43">
      <w:pPr>
        <w:pStyle w:val="Vnbnnidung30"/>
        <w:spacing w:before="120" w:after="120" w:line="240" w:lineRule="auto"/>
        <w:ind w:right="2" w:firstLine="720"/>
        <w:jc w:val="both"/>
        <w:rPr>
          <w:rFonts w:ascii="Times New Roman" w:hAnsi="Times New Roman" w:cs="Times New Roman"/>
          <w:i/>
          <w:color w:val="000000" w:themeColor="text1"/>
          <w:lang w:bidi="vi-VN"/>
        </w:rPr>
      </w:pPr>
      <w:r w:rsidRPr="0022238B">
        <w:rPr>
          <w:rFonts w:ascii="Times New Roman" w:hAnsi="Times New Roman" w:cs="Times New Roman"/>
          <w:i/>
          <w:color w:val="000000" w:themeColor="text1"/>
          <w:lang w:bidi="vi-VN"/>
        </w:rPr>
        <w:t xml:space="preserve"> 4. Thẩm quyền quyết định việc đầu tư, mua sắm các hoạt động ứng dụng công nghệ thông tin quy định tại khoản 2, 3 Điều này</w:t>
      </w:r>
    </w:p>
    <w:p w14:paraId="74C90B1D" w14:textId="77777777" w:rsidR="00727ABE" w:rsidRDefault="00727ABE" w:rsidP="00D42A43">
      <w:pPr>
        <w:pStyle w:val="Vnbnnidung30"/>
        <w:shd w:val="clear" w:color="auto" w:fill="auto"/>
        <w:spacing w:before="120" w:after="120" w:line="240" w:lineRule="auto"/>
        <w:ind w:right="2" w:firstLine="720"/>
        <w:jc w:val="both"/>
        <w:rPr>
          <w:rFonts w:ascii="Times New Roman" w:hAnsi="Times New Roman" w:cs="Times New Roman"/>
          <w:b/>
          <w:i/>
          <w:color w:val="000000" w:themeColor="text1"/>
          <w:lang w:bidi="vi-VN"/>
        </w:rPr>
      </w:pPr>
      <w:r w:rsidRPr="0022238B">
        <w:rPr>
          <w:rFonts w:ascii="Times New Roman" w:hAnsi="Times New Roman" w:cs="Times New Roman"/>
          <w:i/>
          <w:color w:val="000000" w:themeColor="text1"/>
          <w:lang w:bidi="vi-VN"/>
        </w:rPr>
        <w:t xml:space="preserve">b) </w:t>
      </w:r>
      <w:r w:rsidRPr="0022238B">
        <w:rPr>
          <w:rFonts w:ascii="Times New Roman" w:hAnsi="Times New Roman" w:cs="Times New Roman"/>
          <w:i/>
          <w:color w:val="000000" w:themeColor="text1"/>
          <w:u w:val="single"/>
          <w:lang w:bidi="vi-VN"/>
        </w:rPr>
        <w:t>Hội đồng nhân dân cấp tỉnh quyết định hoặc quy định thẩm quyền quyết định</w:t>
      </w:r>
      <w:r w:rsidRPr="0022238B">
        <w:rPr>
          <w:rFonts w:ascii="Times New Roman" w:hAnsi="Times New Roman" w:cs="Times New Roman"/>
          <w:i/>
          <w:color w:val="000000" w:themeColor="text1"/>
          <w:lang w:bidi="vi-VN"/>
        </w:rPr>
        <w:t xml:space="preserve"> việc đầu tư, mua sắm các hoạt động ứng dụng công nghệ thông tin sử dụng kinh phí chi thường xuyên nguồn vốn ngân sách nhà nước thuộc phạm vi quản lý của địa phương.”</w:t>
      </w:r>
      <w:r w:rsidRPr="0022238B">
        <w:rPr>
          <w:rFonts w:ascii="Times New Roman" w:hAnsi="Times New Roman" w:cs="Times New Roman"/>
          <w:b/>
          <w:i/>
          <w:color w:val="000000" w:themeColor="text1"/>
          <w:lang w:bidi="vi-VN"/>
        </w:rPr>
        <w:t xml:space="preserve"> </w:t>
      </w:r>
    </w:p>
    <w:p w14:paraId="5FBC47ED" w14:textId="77777777" w:rsidR="00727ABE" w:rsidRDefault="00727ABE" w:rsidP="00D42A43">
      <w:pPr>
        <w:spacing w:before="120" w:after="120"/>
        <w:ind w:firstLine="720"/>
        <w:jc w:val="both"/>
        <w:rPr>
          <w:rFonts w:ascii="Times New Roman" w:hAnsi="Times New Roman"/>
          <w:iCs/>
          <w:color w:val="000000" w:themeColor="text1"/>
          <w:sz w:val="28"/>
          <w:szCs w:val="28"/>
          <w:lang w:bidi="vi-VN"/>
        </w:rPr>
      </w:pPr>
      <w:r w:rsidRPr="00E9783A">
        <w:rPr>
          <w:rFonts w:ascii="Times New Roman" w:hAnsi="Times New Roman"/>
          <w:sz w:val="28"/>
          <w:szCs w:val="28"/>
          <w:lang w:val="vi-VN"/>
        </w:rPr>
        <w:t>N</w:t>
      </w:r>
      <w:r w:rsidRPr="00E9783A">
        <w:rPr>
          <w:rFonts w:ascii="Times New Roman" w:hAnsi="Times New Roman"/>
          <w:sz w:val="28"/>
          <w:szCs w:val="28"/>
          <w:lang w:val="nl-NL"/>
        </w:rPr>
        <w:t>gày 26 tháng 01 năm 2026</w:t>
      </w:r>
      <w:r w:rsidRPr="00E9783A">
        <w:rPr>
          <w:rFonts w:ascii="Times New Roman" w:hAnsi="Times New Roman"/>
          <w:sz w:val="28"/>
          <w:szCs w:val="28"/>
          <w:lang w:val="vi-VN"/>
        </w:rPr>
        <w:t>,</w:t>
      </w:r>
      <w:r w:rsidRPr="00E9783A">
        <w:rPr>
          <w:rFonts w:ascii="Times New Roman" w:hAnsi="Times New Roman"/>
          <w:sz w:val="28"/>
          <w:szCs w:val="28"/>
          <w:lang w:val="nl-NL"/>
        </w:rPr>
        <w:t xml:space="preserve"> Chính phủ ban hành </w:t>
      </w:r>
      <w:r w:rsidRPr="00E9783A">
        <w:rPr>
          <w:rFonts w:ascii="Times New Roman" w:hAnsi="Times New Roman"/>
          <w:iCs/>
          <w:color w:val="000000"/>
          <w:sz w:val="28"/>
          <w:szCs w:val="28"/>
        </w:rPr>
        <w:t>Nghị định số 45/2026/NĐ-CP</w:t>
      </w:r>
      <w:r w:rsidRPr="00E9783A">
        <w:rPr>
          <w:rFonts w:ascii="Times New Roman" w:hAnsi="Times New Roman"/>
          <w:sz w:val="28"/>
          <w:szCs w:val="28"/>
          <w:lang w:val="nl-NL"/>
        </w:rPr>
        <w:t xml:space="preserve"> quy định quản lý đầu tư ứng dụng công nghệ thông tin sử dụng nguồn vốn ngân sách nhà nước (</w:t>
      </w:r>
      <w:r w:rsidRPr="00E9783A">
        <w:rPr>
          <w:rFonts w:ascii="Times New Roman" w:hAnsi="Times New Roman"/>
          <w:iCs/>
          <w:color w:val="000000"/>
          <w:sz w:val="28"/>
          <w:szCs w:val="28"/>
        </w:rPr>
        <w:t>có</w:t>
      </w:r>
      <w:r w:rsidRPr="00E9783A">
        <w:rPr>
          <w:rFonts w:ascii="Times New Roman" w:hAnsi="Times New Roman"/>
          <w:i/>
          <w:iCs/>
          <w:color w:val="000000"/>
          <w:sz w:val="28"/>
          <w:szCs w:val="28"/>
        </w:rPr>
        <w:t xml:space="preserve"> </w:t>
      </w:r>
      <w:r w:rsidRPr="00E9783A">
        <w:rPr>
          <w:rStyle w:val="fontstyle01"/>
        </w:rPr>
        <w:t>hiệu lực thi hành</w:t>
      </w:r>
      <w:r w:rsidRPr="00E9783A">
        <w:rPr>
          <w:rStyle w:val="fontstyle21"/>
          <w:rFonts w:ascii="Times New Roman" w:hAnsi="Times New Roman"/>
        </w:rPr>
        <w:t xml:space="preserve"> từ ngày 01 tháng 3 năm 2026)</w:t>
      </w:r>
      <w:r w:rsidRPr="00E9783A">
        <w:rPr>
          <w:rStyle w:val="fontstyle01"/>
        </w:rPr>
        <w:t xml:space="preserve"> thay thế Nghị định số 73/2019/NĐ-CP và </w:t>
      </w:r>
      <w:r w:rsidRPr="00E9783A">
        <w:rPr>
          <w:rFonts w:ascii="Times New Roman" w:hAnsi="Times New Roman"/>
          <w:iCs/>
          <w:color w:val="000000" w:themeColor="text1"/>
          <w:sz w:val="28"/>
          <w:szCs w:val="28"/>
          <w:lang w:bidi="vi-VN"/>
        </w:rPr>
        <w:t>Nghị định số</w:t>
      </w:r>
      <w:r w:rsidRPr="00E9783A">
        <w:rPr>
          <w:rFonts w:ascii="Times New Roman" w:hAnsi="Times New Roman"/>
          <w:color w:val="000000" w:themeColor="text1"/>
          <w:sz w:val="28"/>
          <w:szCs w:val="28"/>
          <w:lang w:bidi="vi-VN"/>
        </w:rPr>
        <w:t xml:space="preserve"> </w:t>
      </w:r>
      <w:r w:rsidRPr="00E9783A">
        <w:rPr>
          <w:rFonts w:ascii="Times New Roman" w:hAnsi="Times New Roman"/>
          <w:iCs/>
          <w:color w:val="000000" w:themeColor="text1"/>
          <w:sz w:val="28"/>
          <w:szCs w:val="28"/>
          <w:lang w:bidi="vi-VN"/>
        </w:rPr>
        <w:t>82/2024/NĐ-CP</w:t>
      </w:r>
      <w:r>
        <w:rPr>
          <w:rFonts w:ascii="Times New Roman" w:hAnsi="Times New Roman"/>
          <w:iCs/>
          <w:color w:val="000000" w:themeColor="text1"/>
          <w:sz w:val="28"/>
          <w:szCs w:val="28"/>
          <w:lang w:bidi="vi-VN"/>
        </w:rPr>
        <w:t xml:space="preserve"> (</w:t>
      </w:r>
      <w:r w:rsidRPr="00141AD7">
        <w:rPr>
          <w:rFonts w:ascii="Times New Roman" w:hAnsi="Times New Roman"/>
          <w:color w:val="000000"/>
          <w:sz w:val="28"/>
          <w:szCs w:val="28"/>
          <w:shd w:val="clear" w:color="auto" w:fill="FFFFFF"/>
        </w:rPr>
        <w:t xml:space="preserve">gọi </w:t>
      </w:r>
      <w:r>
        <w:rPr>
          <w:rFonts w:ascii="Times New Roman" w:hAnsi="Times New Roman"/>
          <w:color w:val="000000"/>
          <w:sz w:val="28"/>
          <w:szCs w:val="28"/>
          <w:shd w:val="clear" w:color="auto" w:fill="FFFFFF"/>
        </w:rPr>
        <w:t xml:space="preserve">tắt </w:t>
      </w:r>
      <w:r w:rsidRPr="00141AD7">
        <w:rPr>
          <w:rFonts w:ascii="Times New Roman" w:hAnsi="Times New Roman"/>
          <w:color w:val="000000"/>
          <w:sz w:val="28"/>
          <w:szCs w:val="28"/>
          <w:shd w:val="clear" w:color="auto" w:fill="FFFFFF"/>
        </w:rPr>
        <w:t>là Nghị định số </w:t>
      </w:r>
      <w:r w:rsidRPr="00E9783A">
        <w:rPr>
          <w:rFonts w:ascii="Times New Roman" w:hAnsi="Times New Roman"/>
          <w:iCs/>
          <w:color w:val="000000"/>
          <w:sz w:val="28"/>
          <w:szCs w:val="28"/>
        </w:rPr>
        <w:t>45/2026/NĐ-CP</w:t>
      </w:r>
      <w:r>
        <w:rPr>
          <w:rFonts w:ascii="Times New Roman" w:hAnsi="Times New Roman"/>
          <w:iCs/>
          <w:color w:val="000000"/>
          <w:sz w:val="28"/>
          <w:szCs w:val="28"/>
        </w:rPr>
        <w:t>)</w:t>
      </w:r>
      <w:r w:rsidRPr="00E9783A">
        <w:rPr>
          <w:rFonts w:ascii="Times New Roman" w:hAnsi="Times New Roman"/>
          <w:iCs/>
          <w:color w:val="000000" w:themeColor="text1"/>
          <w:sz w:val="28"/>
          <w:szCs w:val="28"/>
          <w:lang w:bidi="vi-VN"/>
        </w:rPr>
        <w:t xml:space="preserve">. </w:t>
      </w:r>
    </w:p>
    <w:p w14:paraId="55203A9E" w14:textId="77777777" w:rsidR="00727ABE" w:rsidRPr="00963A61" w:rsidRDefault="00727ABE" w:rsidP="00D42A43">
      <w:pPr>
        <w:spacing w:before="120" w:after="120"/>
        <w:ind w:firstLine="720"/>
        <w:jc w:val="both"/>
        <w:rPr>
          <w:rFonts w:ascii="Times New Roman" w:hAnsi="Times New Roman"/>
          <w:i/>
          <w:color w:val="000000"/>
          <w:sz w:val="28"/>
          <w:szCs w:val="28"/>
          <w:shd w:val="clear" w:color="auto" w:fill="FFFFFF"/>
        </w:rPr>
      </w:pPr>
      <w:r w:rsidRPr="00141AD7">
        <w:rPr>
          <w:rFonts w:ascii="Times New Roman" w:hAnsi="Times New Roman"/>
          <w:iCs/>
          <w:sz w:val="28"/>
          <w:szCs w:val="28"/>
          <w:lang w:val="vi-VN"/>
        </w:rPr>
        <w:t xml:space="preserve">Căn cứ tại điểm b khoản 4 Điều 32 Nghị định số 45/2026/NĐ-CP </w:t>
      </w:r>
      <w:r w:rsidRPr="00141AD7">
        <w:rPr>
          <w:rFonts w:ascii="Times New Roman" w:hAnsi="Times New Roman"/>
          <w:iCs/>
          <w:sz w:val="28"/>
          <w:szCs w:val="28"/>
        </w:rPr>
        <w:t>qu</w:t>
      </w:r>
      <w:r>
        <w:rPr>
          <w:rFonts w:ascii="Times New Roman" w:hAnsi="Times New Roman"/>
          <w:iCs/>
          <w:sz w:val="28"/>
          <w:szCs w:val="28"/>
        </w:rPr>
        <w:t>y định như sau</w:t>
      </w:r>
      <w:r w:rsidRPr="00963A61">
        <w:rPr>
          <w:rFonts w:ascii="Times New Roman" w:hAnsi="Times New Roman"/>
          <w:i/>
          <w:iCs/>
          <w:sz w:val="28"/>
          <w:szCs w:val="28"/>
          <w:lang w:val="vi-VN"/>
        </w:rPr>
        <w:t xml:space="preserve">:“b) Tại địa phương: </w:t>
      </w:r>
      <w:r w:rsidRPr="00963A61">
        <w:rPr>
          <w:rFonts w:ascii="Times New Roman" w:hAnsi="Times New Roman"/>
          <w:i/>
          <w:color w:val="000000"/>
          <w:sz w:val="28"/>
          <w:szCs w:val="28"/>
          <w:shd w:val="clear" w:color="auto" w:fill="FFFFFF"/>
        </w:rPr>
        <w:t>Thẩm quyền quyết định dự án, kế hoạch thuê dịch vụ công nghệ thông tin xác định theo quy định thẩm quyền quyết định phê duyệt nhiệm vụ và dự toán kinh phí thực hiện mua sắm, sửa chữa, cải tạo, nâng cấp tài sản, trang thiết bị, thuê hàng hóa, dịch vụ tại Nghị định số </w:t>
      </w:r>
      <w:bookmarkStart w:id="7" w:name="tvpllink_onszpdyhzb"/>
      <w:r w:rsidRPr="00963A61">
        <w:rPr>
          <w:rFonts w:ascii="Times New Roman" w:hAnsi="Times New Roman"/>
          <w:i/>
          <w:color w:val="000000"/>
          <w:sz w:val="28"/>
          <w:szCs w:val="28"/>
          <w:shd w:val="clear" w:color="auto" w:fill="FFFFFF"/>
        </w:rPr>
        <w:fldChar w:fldCharType="begin"/>
      </w:r>
      <w:r w:rsidRPr="00963A61">
        <w:rPr>
          <w:rFonts w:ascii="Times New Roman" w:hAnsi="Times New Roman"/>
          <w:i/>
          <w:color w:val="000000"/>
          <w:sz w:val="28"/>
          <w:szCs w:val="28"/>
          <w:shd w:val="clear" w:color="auto" w:fill="FFFFFF"/>
        </w:rPr>
        <w:instrText xml:space="preserve"> HYPERLINK "https://thuvienphapluat.vn/van-ban/Tai-chinh-nha-nuoc/Nghi-dinh-98-2025-ND-CP-lap-du-toan-chi-thuong-xuyen-ngan-sach-nha-nuoc-mua-sam-trang-thiet-bi-655858.aspx" \t "_blank" </w:instrText>
      </w:r>
      <w:r w:rsidRPr="00963A61">
        <w:rPr>
          <w:rFonts w:ascii="Times New Roman" w:hAnsi="Times New Roman"/>
          <w:i/>
          <w:color w:val="000000"/>
          <w:sz w:val="28"/>
          <w:szCs w:val="28"/>
          <w:shd w:val="clear" w:color="auto" w:fill="FFFFFF"/>
        </w:rPr>
        <w:fldChar w:fldCharType="separate"/>
      </w:r>
      <w:r w:rsidRPr="00963A61">
        <w:rPr>
          <w:rFonts w:ascii="Times New Roman" w:hAnsi="Times New Roman"/>
          <w:i/>
          <w:color w:val="000000"/>
          <w:sz w:val="28"/>
          <w:szCs w:val="28"/>
        </w:rPr>
        <w:t>98/2025/NĐ-CP</w:t>
      </w:r>
      <w:r w:rsidRPr="00963A61">
        <w:rPr>
          <w:rFonts w:ascii="Times New Roman" w:hAnsi="Times New Roman"/>
          <w:i/>
          <w:color w:val="000000"/>
          <w:sz w:val="28"/>
          <w:szCs w:val="28"/>
          <w:shd w:val="clear" w:color="auto" w:fill="FFFFFF"/>
        </w:rPr>
        <w:fldChar w:fldCharType="end"/>
      </w:r>
      <w:bookmarkEnd w:id="7"/>
      <w:r w:rsidRPr="00963A61">
        <w:rPr>
          <w:rFonts w:ascii="Times New Roman" w:hAnsi="Times New Roman"/>
          <w:i/>
          <w:color w:val="000000"/>
          <w:sz w:val="28"/>
          <w:szCs w:val="28"/>
          <w:shd w:val="clear" w:color="auto" w:fill="FFFFFF"/>
        </w:rPr>
        <w:t> ngày 06 tháng 5 năm 2025 của Chính phủ quy định việc lập dự toán, quản lý, sử dụng và quyết toán chi thường xuyên ngân sách nhà nước để mua sắm, sửa chữa, cải tạo, nâng cấp tài sản, trang thiết bị; chi thuê hàng hóa, dịch vụ; sửa chữa, cải tạo, nâng cấp, mở rộng, xây dựng mới hạng mục công trình trong các dự án đã đầu tư xây dựng và các nhiệm vụ cần thiết khác (gọi là Nghị định số </w:t>
      </w:r>
      <w:bookmarkStart w:id="8" w:name="tvpllink_onszpdyhzb_1"/>
      <w:r w:rsidRPr="00963A61">
        <w:rPr>
          <w:rFonts w:ascii="Times New Roman" w:hAnsi="Times New Roman"/>
          <w:i/>
          <w:color w:val="000000"/>
          <w:sz w:val="28"/>
          <w:szCs w:val="28"/>
        </w:rPr>
        <w:fldChar w:fldCharType="begin"/>
      </w:r>
      <w:r w:rsidRPr="00963A61">
        <w:rPr>
          <w:rFonts w:ascii="Times New Roman" w:hAnsi="Times New Roman"/>
          <w:i/>
          <w:color w:val="000000"/>
          <w:sz w:val="28"/>
          <w:szCs w:val="28"/>
        </w:rPr>
        <w:instrText xml:space="preserve"> HYPERLINK "https://thuvienphapluat.vn/van-ban/Tai-chinh-nha-nuoc/Nghi-dinh-98-2025-ND-CP-lap-du-toan-chi-thuong-xuyen-ngan-sach-nha-nuoc-mua-sam-trang-thiet-bi-655858.aspx" \t "_blank" </w:instrText>
      </w:r>
      <w:r w:rsidRPr="00963A61">
        <w:rPr>
          <w:rFonts w:ascii="Times New Roman" w:hAnsi="Times New Roman"/>
          <w:i/>
          <w:color w:val="000000"/>
          <w:sz w:val="28"/>
          <w:szCs w:val="28"/>
        </w:rPr>
        <w:fldChar w:fldCharType="separate"/>
      </w:r>
      <w:r w:rsidRPr="00963A61">
        <w:rPr>
          <w:rFonts w:ascii="Times New Roman" w:hAnsi="Times New Roman"/>
          <w:i/>
          <w:color w:val="000000"/>
          <w:sz w:val="28"/>
          <w:szCs w:val="28"/>
        </w:rPr>
        <w:t>98/2025/NĐ-CP</w:t>
      </w:r>
      <w:r w:rsidRPr="00963A61">
        <w:rPr>
          <w:rFonts w:ascii="Times New Roman" w:hAnsi="Times New Roman"/>
          <w:i/>
          <w:color w:val="000000"/>
          <w:sz w:val="28"/>
          <w:szCs w:val="28"/>
        </w:rPr>
        <w:fldChar w:fldCharType="end"/>
      </w:r>
      <w:bookmarkEnd w:id="8"/>
      <w:r w:rsidRPr="00963A61">
        <w:rPr>
          <w:rFonts w:ascii="Times New Roman" w:hAnsi="Times New Roman"/>
          <w:i/>
          <w:color w:val="000000"/>
          <w:sz w:val="28"/>
          <w:szCs w:val="28"/>
        </w:rPr>
        <w:t xml:space="preserve">) </w:t>
      </w:r>
      <w:r w:rsidRPr="00963A61">
        <w:rPr>
          <w:rFonts w:ascii="Times New Roman" w:hAnsi="Times New Roman"/>
          <w:i/>
          <w:color w:val="000000"/>
          <w:sz w:val="28"/>
          <w:szCs w:val="28"/>
          <w:shd w:val="clear" w:color="auto" w:fill="FFFFFF"/>
        </w:rPr>
        <w:t>và văn bản sửa đổi, bổ sung, thay thế</w:t>
      </w:r>
      <w:r>
        <w:rPr>
          <w:rFonts w:ascii="Times New Roman" w:hAnsi="Times New Roman"/>
          <w:i/>
          <w:color w:val="000000"/>
          <w:sz w:val="28"/>
          <w:szCs w:val="28"/>
          <w:shd w:val="clear" w:color="auto" w:fill="FFFFFF"/>
        </w:rPr>
        <w:t>”</w:t>
      </w:r>
      <w:r w:rsidRPr="00963A61">
        <w:rPr>
          <w:rFonts w:ascii="Times New Roman" w:hAnsi="Times New Roman"/>
          <w:i/>
          <w:color w:val="000000"/>
          <w:sz w:val="28"/>
          <w:szCs w:val="28"/>
          <w:shd w:val="clear" w:color="auto" w:fill="FFFFFF"/>
        </w:rPr>
        <w:t>;</w:t>
      </w:r>
    </w:p>
    <w:p w14:paraId="5075B256" w14:textId="77777777" w:rsidR="00727ABE" w:rsidRDefault="00727ABE" w:rsidP="00D42A43">
      <w:pPr>
        <w:spacing w:before="120" w:after="120"/>
        <w:ind w:firstLine="720"/>
        <w:jc w:val="both"/>
        <w:rPr>
          <w:rFonts w:ascii="Times New Roman" w:hAnsi="Times New Roman"/>
          <w:i/>
          <w:color w:val="000000"/>
          <w:sz w:val="28"/>
          <w:szCs w:val="28"/>
          <w:shd w:val="clear" w:color="auto" w:fill="FFFFFF"/>
        </w:rPr>
      </w:pPr>
      <w:r>
        <w:rPr>
          <w:rFonts w:ascii="Times New Roman" w:hAnsi="Times New Roman"/>
          <w:iCs/>
          <w:color w:val="000000" w:themeColor="text1"/>
          <w:sz w:val="28"/>
          <w:szCs w:val="28"/>
          <w:lang w:bidi="vi-VN"/>
        </w:rPr>
        <w:t xml:space="preserve">Căn cứ </w:t>
      </w:r>
      <w:r>
        <w:rPr>
          <w:rFonts w:ascii="TimesNewRomanPS-ItalicMT" w:hAnsi="TimesNewRomanPS-ItalicMT"/>
          <w:iCs/>
          <w:color w:val="000000"/>
          <w:sz w:val="28"/>
          <w:szCs w:val="28"/>
        </w:rPr>
        <w:t xml:space="preserve">khoản 1 Điều 43 </w:t>
      </w:r>
      <w:r>
        <w:rPr>
          <w:rFonts w:ascii="Times New Roman" w:hAnsi="Times New Roman"/>
          <w:bCs/>
          <w:sz w:val="28"/>
          <w:szCs w:val="28"/>
        </w:rPr>
        <w:t xml:space="preserve">Nghị định số 45/2026/NĐ-CP </w:t>
      </w:r>
      <w:r w:rsidRPr="00141AD7">
        <w:rPr>
          <w:rFonts w:ascii="Times New Roman" w:hAnsi="Times New Roman"/>
          <w:iCs/>
          <w:sz w:val="28"/>
          <w:szCs w:val="28"/>
        </w:rPr>
        <w:t>qu</w:t>
      </w:r>
      <w:r>
        <w:rPr>
          <w:rFonts w:ascii="Times New Roman" w:hAnsi="Times New Roman"/>
          <w:iCs/>
          <w:sz w:val="28"/>
          <w:szCs w:val="28"/>
        </w:rPr>
        <w:t xml:space="preserve">y định như sau:      </w:t>
      </w:r>
      <w:r w:rsidRPr="00127D02">
        <w:rPr>
          <w:rFonts w:ascii="Times New Roman" w:hAnsi="Times New Roman"/>
          <w:i/>
          <w:iCs/>
          <w:sz w:val="28"/>
          <w:szCs w:val="28"/>
        </w:rPr>
        <w:t>“</w:t>
      </w:r>
      <w:r w:rsidRPr="00127D02">
        <w:rPr>
          <w:rFonts w:ascii="Times New Roman" w:hAnsi="Times New Roman"/>
          <w:i/>
          <w:color w:val="000000"/>
          <w:sz w:val="28"/>
          <w:szCs w:val="28"/>
          <w:shd w:val="clear" w:color="auto" w:fill="FFFFFF"/>
        </w:rPr>
        <w:t>Trường hợp các văn bản dẫn chiếu tại Nghị định này được sửa đổi, bổ sung, thay thế thì thực hiện theo các văn bản sửa đổi, bổ sung hoặc thay thế đó</w:t>
      </w:r>
      <w:r>
        <w:rPr>
          <w:rFonts w:ascii="Times New Roman" w:hAnsi="Times New Roman"/>
          <w:i/>
          <w:color w:val="000000"/>
          <w:sz w:val="28"/>
          <w:szCs w:val="28"/>
          <w:shd w:val="clear" w:color="auto" w:fill="FFFFFF"/>
        </w:rPr>
        <w:t>”</w:t>
      </w:r>
      <w:r w:rsidRPr="00127D02">
        <w:rPr>
          <w:rFonts w:ascii="Times New Roman" w:hAnsi="Times New Roman"/>
          <w:i/>
          <w:color w:val="000000"/>
          <w:sz w:val="28"/>
          <w:szCs w:val="28"/>
          <w:shd w:val="clear" w:color="auto" w:fill="FFFFFF"/>
        </w:rPr>
        <w:t>.</w:t>
      </w:r>
    </w:p>
    <w:p w14:paraId="4E477F82" w14:textId="77777777" w:rsidR="00727ABE" w:rsidRDefault="00727ABE" w:rsidP="00D42A43">
      <w:pPr>
        <w:spacing w:before="120" w:after="120"/>
        <w:ind w:firstLine="720"/>
        <w:jc w:val="both"/>
        <w:rPr>
          <w:rFonts w:ascii="Times New Roman" w:hAnsi="Times New Roman"/>
          <w:iCs/>
          <w:color w:val="000000" w:themeColor="text1"/>
          <w:sz w:val="28"/>
          <w:szCs w:val="28"/>
          <w:lang w:bidi="vi-VN"/>
        </w:rPr>
      </w:pPr>
      <w:r>
        <w:rPr>
          <w:rFonts w:ascii="Times New Roman" w:hAnsi="Times New Roman"/>
          <w:sz w:val="28"/>
          <w:szCs w:val="28"/>
        </w:rPr>
        <w:t xml:space="preserve"> </w:t>
      </w:r>
      <w:r w:rsidRPr="00B76EDE">
        <w:rPr>
          <w:rFonts w:ascii="Times New Roman" w:hAnsi="Times New Roman"/>
          <w:sz w:val="28"/>
          <w:szCs w:val="28"/>
          <w:lang w:val="vi-VN"/>
        </w:rPr>
        <w:t xml:space="preserve">Ngày 31 tháng 3 năm 2026, Chính phủ ban hành Nghị định số 104/2026/NĐ-CP </w:t>
      </w:r>
      <w:r>
        <w:rPr>
          <w:rFonts w:ascii="Times New Roman" w:hAnsi="Times New Roman"/>
          <w:sz w:val="28"/>
          <w:szCs w:val="28"/>
        </w:rPr>
        <w:t>q</w:t>
      </w:r>
      <w:r w:rsidRPr="00B76EDE">
        <w:rPr>
          <w:rFonts w:ascii="Times New Roman" w:hAnsi="Times New Roman"/>
          <w:sz w:val="28"/>
          <w:szCs w:val="28"/>
          <w:lang w:val="vi-VN"/>
        </w:rPr>
        <w:t>uy định việc lập dự toán, quản lý, sử dụng và quyết toán chi thường xuyên để thực hiện các nhiệm vụ quy định tại Điều 40 Luật Ngân sách nhà nước</w:t>
      </w:r>
      <w:r>
        <w:rPr>
          <w:rFonts w:ascii="Times New Roman" w:hAnsi="Times New Roman"/>
          <w:sz w:val="28"/>
          <w:szCs w:val="28"/>
        </w:rPr>
        <w:t xml:space="preserve">, </w:t>
      </w:r>
      <w:r w:rsidRPr="003268DE">
        <w:rPr>
          <w:rFonts w:ascii="Times New Roman" w:hAnsi="Times New Roman"/>
          <w:sz w:val="28"/>
          <w:szCs w:val="28"/>
        </w:rPr>
        <w:t>thay thế Nghị định số 98/2025/NĐ-CP ngày 06 tháng 5 năm 2025 của Chính phủ quy định việc lập dự toán, quản lý, sử dụng và quyết toán chi thường xuyên để mua sắm, sửa chữa, cải tạo, nâng cấp tài sản, trang thiết bị; chỉ thuê hàng hóa, dịch vụ; sửa chữa, cải tạo, nâng cấp, mở rộng, xây dựng mới hạng mục công trình trong các dự án đã đầu tư xây dựng và các nhiệm vụ cần thiết khác</w:t>
      </w:r>
      <w:r>
        <w:rPr>
          <w:rFonts w:ascii="Times New Roman" w:hAnsi="Times New Roman"/>
          <w:sz w:val="28"/>
          <w:szCs w:val="28"/>
        </w:rPr>
        <w:t xml:space="preserve"> </w:t>
      </w:r>
      <w:r>
        <w:rPr>
          <w:rFonts w:ascii="Times New Roman" w:hAnsi="Times New Roman"/>
          <w:iCs/>
          <w:color w:val="000000" w:themeColor="text1"/>
          <w:sz w:val="28"/>
          <w:szCs w:val="28"/>
          <w:lang w:bidi="vi-VN"/>
        </w:rPr>
        <w:t>(</w:t>
      </w:r>
      <w:r w:rsidRPr="00141AD7">
        <w:rPr>
          <w:rFonts w:ascii="Times New Roman" w:hAnsi="Times New Roman"/>
          <w:color w:val="000000"/>
          <w:sz w:val="28"/>
          <w:szCs w:val="28"/>
          <w:shd w:val="clear" w:color="auto" w:fill="FFFFFF"/>
        </w:rPr>
        <w:t xml:space="preserve">gọi </w:t>
      </w:r>
      <w:r>
        <w:rPr>
          <w:rFonts w:ascii="Times New Roman" w:hAnsi="Times New Roman"/>
          <w:color w:val="000000"/>
          <w:sz w:val="28"/>
          <w:szCs w:val="28"/>
          <w:shd w:val="clear" w:color="auto" w:fill="FFFFFF"/>
        </w:rPr>
        <w:t xml:space="preserve">tắt </w:t>
      </w:r>
      <w:r w:rsidRPr="00141AD7">
        <w:rPr>
          <w:rFonts w:ascii="Times New Roman" w:hAnsi="Times New Roman"/>
          <w:color w:val="000000"/>
          <w:sz w:val="28"/>
          <w:szCs w:val="28"/>
          <w:shd w:val="clear" w:color="auto" w:fill="FFFFFF"/>
        </w:rPr>
        <w:t>là Nghị định số </w:t>
      </w:r>
      <w:r>
        <w:rPr>
          <w:rFonts w:ascii="Times New Roman" w:hAnsi="Times New Roman"/>
          <w:iCs/>
          <w:color w:val="000000"/>
          <w:sz w:val="28"/>
          <w:szCs w:val="28"/>
        </w:rPr>
        <w:t>104</w:t>
      </w:r>
      <w:r w:rsidRPr="00E9783A">
        <w:rPr>
          <w:rFonts w:ascii="Times New Roman" w:hAnsi="Times New Roman"/>
          <w:iCs/>
          <w:color w:val="000000"/>
          <w:sz w:val="28"/>
          <w:szCs w:val="28"/>
        </w:rPr>
        <w:t>/2026/NĐ-CP</w:t>
      </w:r>
      <w:r>
        <w:rPr>
          <w:rFonts w:ascii="Times New Roman" w:hAnsi="Times New Roman"/>
          <w:iCs/>
          <w:color w:val="000000"/>
          <w:sz w:val="28"/>
          <w:szCs w:val="28"/>
        </w:rPr>
        <w:t>)</w:t>
      </w:r>
      <w:r w:rsidRPr="00E9783A">
        <w:rPr>
          <w:rFonts w:ascii="Times New Roman" w:hAnsi="Times New Roman"/>
          <w:iCs/>
          <w:color w:val="000000" w:themeColor="text1"/>
          <w:sz w:val="28"/>
          <w:szCs w:val="28"/>
          <w:lang w:bidi="vi-VN"/>
        </w:rPr>
        <w:t xml:space="preserve">. </w:t>
      </w:r>
    </w:p>
    <w:p w14:paraId="27F37824" w14:textId="77777777" w:rsidR="00727ABE" w:rsidRPr="0069456A" w:rsidRDefault="00727ABE" w:rsidP="00D42A43">
      <w:pPr>
        <w:spacing w:before="120" w:after="120"/>
        <w:ind w:firstLine="720"/>
        <w:jc w:val="both"/>
        <w:rPr>
          <w:rFonts w:ascii="TimesNewRomanPS-ItalicMT" w:hAnsi="TimesNewRomanPS-ItalicMT"/>
          <w:i/>
          <w:iCs/>
          <w:color w:val="000000"/>
          <w:sz w:val="28"/>
          <w:szCs w:val="28"/>
        </w:rPr>
      </w:pPr>
      <w:r>
        <w:rPr>
          <w:rStyle w:val="fontstyle01"/>
        </w:rPr>
        <w:t xml:space="preserve">Căn cứ </w:t>
      </w:r>
      <w:r w:rsidRPr="0069456A">
        <w:rPr>
          <w:rStyle w:val="fontstyle01"/>
        </w:rPr>
        <w:t>Khoản 3 Điều 17 Nghị định số 104/2026/NĐ-CP quy định</w:t>
      </w:r>
      <w:r>
        <w:rPr>
          <w:rStyle w:val="fontstyle01"/>
        </w:rPr>
        <w:t xml:space="preserve"> </w:t>
      </w:r>
      <w:r>
        <w:rPr>
          <w:rFonts w:ascii="Times New Roman" w:hAnsi="Times New Roman"/>
          <w:iCs/>
          <w:sz w:val="28"/>
          <w:szCs w:val="28"/>
        </w:rPr>
        <w:t>như sau</w:t>
      </w:r>
      <w:r w:rsidRPr="0069456A">
        <w:rPr>
          <w:rStyle w:val="fontstyle01"/>
        </w:rPr>
        <w:t>:</w:t>
      </w:r>
      <w:r>
        <w:rPr>
          <w:rStyle w:val="fontstyle01"/>
        </w:rPr>
        <w:t>“</w:t>
      </w:r>
      <w:r>
        <w:rPr>
          <w:rStyle w:val="fontstyle21"/>
        </w:rPr>
        <w:t>3. Đối với</w:t>
      </w:r>
      <w:r>
        <w:rPr>
          <w:rFonts w:ascii="TimesNewRomanPS-ItalicMT" w:hAnsi="TimesNewRomanPS-ItalicMT"/>
          <w:i/>
          <w:iCs/>
          <w:color w:val="000000"/>
          <w:sz w:val="28"/>
          <w:szCs w:val="28"/>
        </w:rPr>
        <w:t xml:space="preserve"> </w:t>
      </w:r>
      <w:r>
        <w:rPr>
          <w:rStyle w:val="fontstyle21"/>
        </w:rPr>
        <w:t xml:space="preserve">nhiệm vụ mua sắm, sửa chữa, cải tạo, nâng cấp tài sản, trang thiết </w:t>
      </w:r>
      <w:r>
        <w:rPr>
          <w:rStyle w:val="fontstyle21"/>
        </w:rPr>
        <w:lastRenderedPageBreak/>
        <w:t>bị phục vụ hoạt</w:t>
      </w:r>
      <w:r>
        <w:rPr>
          <w:rFonts w:ascii="TimesNewRomanPS-ItalicMT" w:hAnsi="TimesNewRomanPS-ItalicMT"/>
          <w:i/>
          <w:iCs/>
          <w:color w:val="000000"/>
          <w:sz w:val="28"/>
          <w:szCs w:val="28"/>
        </w:rPr>
        <w:t xml:space="preserve"> </w:t>
      </w:r>
      <w:r>
        <w:rPr>
          <w:rStyle w:val="fontstyle21"/>
        </w:rPr>
        <w:t>động của cơ quan, đơn vị thuộc phạm vi quản lý của địa phương: Ủy ban nhân</w:t>
      </w:r>
      <w:r>
        <w:rPr>
          <w:rFonts w:ascii="TimesNewRomanPS-ItalicMT" w:hAnsi="TimesNewRomanPS-ItalicMT"/>
          <w:i/>
          <w:iCs/>
          <w:color w:val="000000"/>
          <w:sz w:val="28"/>
          <w:szCs w:val="28"/>
        </w:rPr>
        <w:t xml:space="preserve"> </w:t>
      </w:r>
      <w:r>
        <w:rPr>
          <w:rStyle w:val="fontstyle21"/>
        </w:rPr>
        <w:t>dân cấp tỉnh quyết định hoặc quy định thẩm quyền quyết định chủ trương và dự</w:t>
      </w:r>
      <w:r>
        <w:rPr>
          <w:rFonts w:ascii="TimesNewRomanPS-ItalicMT" w:hAnsi="TimesNewRomanPS-ItalicMT"/>
          <w:i/>
          <w:iCs/>
          <w:color w:val="000000"/>
          <w:sz w:val="28"/>
          <w:szCs w:val="28"/>
        </w:rPr>
        <w:t xml:space="preserve"> </w:t>
      </w:r>
      <w:r>
        <w:rPr>
          <w:rStyle w:val="fontstyle21"/>
        </w:rPr>
        <w:t>kiến kinh phí thực hiện mua sắm, sửa chữa, cải tạo, nâng cấp tài sản, trang thiết bị đảm bảo phù hợp với tình hình thực tiễn tại địa phương.”</w:t>
      </w:r>
    </w:p>
    <w:p w14:paraId="4254D5B8" w14:textId="77777777" w:rsidR="00727ABE" w:rsidRDefault="00727ABE" w:rsidP="00D42A43">
      <w:pPr>
        <w:spacing w:before="120" w:after="120"/>
        <w:ind w:firstLine="720"/>
        <w:jc w:val="both"/>
        <w:rPr>
          <w:rFonts w:ascii="Times New Roman" w:hAnsi="Times New Roman"/>
          <w:sz w:val="28"/>
          <w:szCs w:val="28"/>
          <w:lang w:val="nl-NL"/>
        </w:rPr>
      </w:pPr>
      <w:r>
        <w:rPr>
          <w:rFonts w:ascii="TimesNewRomanPS-ItalicMT" w:hAnsi="TimesNewRomanPS-ItalicMT"/>
          <w:iCs/>
          <w:color w:val="000000"/>
          <w:sz w:val="28"/>
          <w:szCs w:val="28"/>
        </w:rPr>
        <w:t xml:space="preserve">Ngày 06 tháng 5 năm 2026, Văn phòng Ủy ban nhân dân Thành phố có Công văn số 10076/VP-VX về việc triển khai Nghị định số </w:t>
      </w:r>
      <w:r w:rsidRPr="00C31B84">
        <w:rPr>
          <w:rFonts w:ascii="TimesNewRomanPS-ItalicMT" w:hAnsi="TimesNewRomanPS-ItalicMT"/>
          <w:iCs/>
          <w:color w:val="000000"/>
          <w:sz w:val="28"/>
          <w:szCs w:val="28"/>
        </w:rPr>
        <w:t>45/2026/NĐ-CP</w:t>
      </w:r>
      <w:r w:rsidRPr="000F0027">
        <w:rPr>
          <w:rFonts w:ascii="Times New Roman" w:hAnsi="Times New Roman"/>
          <w:sz w:val="28"/>
          <w:szCs w:val="28"/>
          <w:lang w:val="nl-NL"/>
        </w:rPr>
        <w:t xml:space="preserve"> </w:t>
      </w:r>
      <w:r>
        <w:rPr>
          <w:rFonts w:ascii="Times New Roman" w:hAnsi="Times New Roman"/>
          <w:sz w:val="28"/>
          <w:szCs w:val="28"/>
          <w:lang w:val="nl-NL"/>
        </w:rPr>
        <w:t xml:space="preserve">ngày 26 tháng 01 năm 2026, theo đó </w:t>
      </w:r>
      <w:r w:rsidRPr="00062E81">
        <w:rPr>
          <w:rFonts w:ascii="Times New Roman" w:hAnsi="Times New Roman"/>
          <w:i/>
          <w:sz w:val="28"/>
          <w:szCs w:val="28"/>
          <w:lang w:val="nl-NL"/>
        </w:rPr>
        <w:t>“Giao Sở Khoa học và Công nghệ tiếp tục chủ trì, phối hợp Sở Tài chính, Sở Tư pháp và các cơ quan, đơn vị liên quan, căn cứ các quy định hiện hành, tình hình thực tế để tham mưu Ủy ban nhân dân Thành phố xem xét, quyết định theo quy định</w:t>
      </w:r>
      <w:r w:rsidRPr="00F85F2A">
        <w:rPr>
          <w:rFonts w:ascii="Times New Roman" w:hAnsi="Times New Roman"/>
          <w:i/>
          <w:sz w:val="28"/>
          <w:szCs w:val="28"/>
          <w:lang w:val="nl-NL"/>
        </w:rPr>
        <w:t>”</w:t>
      </w:r>
      <w:r>
        <w:rPr>
          <w:rFonts w:ascii="Times New Roman" w:hAnsi="Times New Roman"/>
          <w:sz w:val="28"/>
          <w:szCs w:val="28"/>
          <w:lang w:val="nl-NL"/>
        </w:rPr>
        <w:t>.</w:t>
      </w:r>
    </w:p>
    <w:p w14:paraId="4B97C91D" w14:textId="77777777" w:rsidR="00727ABE" w:rsidRPr="00C90D2F" w:rsidRDefault="00727ABE" w:rsidP="00D42A43">
      <w:pPr>
        <w:spacing w:before="120" w:after="120"/>
        <w:ind w:firstLine="720"/>
        <w:jc w:val="both"/>
        <w:rPr>
          <w:rFonts w:ascii="TimesNewRomanPS-ItalicMT" w:hAnsi="TimesNewRomanPS-ItalicMT"/>
          <w:iCs/>
          <w:color w:val="000000"/>
          <w:sz w:val="28"/>
          <w:szCs w:val="28"/>
        </w:rPr>
      </w:pPr>
      <w:r>
        <w:rPr>
          <w:rFonts w:ascii="TimesNewRomanPS-ItalicMT" w:hAnsi="TimesNewRomanPS-ItalicMT"/>
          <w:iCs/>
          <w:color w:val="000000"/>
          <w:sz w:val="28"/>
          <w:szCs w:val="28"/>
        </w:rPr>
        <w:t xml:space="preserve">Như vậy, từ ngày 01 tháng 3 năm 2026, </w:t>
      </w:r>
      <w:r w:rsidRPr="00C31B84">
        <w:rPr>
          <w:rFonts w:ascii="TimesNewRomanPS-ItalicMT" w:hAnsi="TimesNewRomanPS-ItalicMT"/>
          <w:iCs/>
          <w:color w:val="000000"/>
          <w:sz w:val="28"/>
          <w:szCs w:val="28"/>
        </w:rPr>
        <w:t xml:space="preserve">Nghị định số 45/2026/NĐ-CP </w:t>
      </w:r>
      <w:r>
        <w:rPr>
          <w:rFonts w:ascii="TimesNewRomanPS-ItalicMT" w:hAnsi="TimesNewRomanPS-ItalicMT"/>
          <w:iCs/>
          <w:color w:val="000000"/>
          <w:sz w:val="28"/>
          <w:szCs w:val="28"/>
        </w:rPr>
        <w:t xml:space="preserve">đã thay thế Nghị định số 73/2019/NĐ-CP </w:t>
      </w:r>
      <w:r w:rsidRPr="00C31B84">
        <w:rPr>
          <w:rFonts w:ascii="TimesNewRomanPS-ItalicMT" w:hAnsi="TimesNewRomanPS-ItalicMT"/>
          <w:iCs/>
          <w:color w:val="000000"/>
          <w:sz w:val="28"/>
          <w:szCs w:val="28"/>
        </w:rPr>
        <w:t>được sửa đổi, bổ sung bởi Nghị định số</w:t>
      </w:r>
      <w:r>
        <w:rPr>
          <w:rFonts w:ascii="TimesNewRomanPS-ItalicMT" w:hAnsi="TimesNewRomanPS-ItalicMT"/>
          <w:iCs/>
          <w:color w:val="000000"/>
          <w:sz w:val="28"/>
          <w:szCs w:val="28"/>
        </w:rPr>
        <w:t xml:space="preserve"> 82/2024/NĐ-CP; theo đó </w:t>
      </w:r>
      <w:r w:rsidRPr="00C31B84">
        <w:rPr>
          <w:rFonts w:ascii="TimesNewRomanPS-ItalicMT" w:hAnsi="TimesNewRomanPS-ItalicMT"/>
          <w:iCs/>
          <w:color w:val="000000"/>
          <w:sz w:val="28"/>
          <w:szCs w:val="28"/>
        </w:rPr>
        <w:t xml:space="preserve">không còn giao Hội đồng nhân dân Thành phố quy định thẩm quyền quyết định việc đầu tư, mua sắm, thuê các hoạt động </w:t>
      </w:r>
      <w:r>
        <w:rPr>
          <w:rFonts w:ascii="TimesNewRomanPS-ItalicMT" w:hAnsi="TimesNewRomanPS-ItalicMT"/>
          <w:iCs/>
          <w:color w:val="000000"/>
          <w:sz w:val="28"/>
          <w:szCs w:val="28"/>
        </w:rPr>
        <w:t xml:space="preserve">ứng </w:t>
      </w:r>
      <w:r w:rsidRPr="00C31B84">
        <w:rPr>
          <w:rFonts w:ascii="TimesNewRomanPS-ItalicMT" w:hAnsi="TimesNewRomanPS-ItalicMT"/>
          <w:iCs/>
          <w:color w:val="000000"/>
          <w:sz w:val="28"/>
          <w:szCs w:val="28"/>
        </w:rPr>
        <w:t xml:space="preserve">dụng công nghệ thông tin sử dụng kinh phí chi thường xuyên </w:t>
      </w:r>
      <w:r>
        <w:rPr>
          <w:rFonts w:ascii="TimesNewRomanPS-ItalicMT" w:hAnsi="TimesNewRomanPS-ItalicMT"/>
          <w:iCs/>
          <w:color w:val="000000"/>
          <w:sz w:val="28"/>
          <w:szCs w:val="28"/>
        </w:rPr>
        <w:t xml:space="preserve">nguồn vốn ngân </w:t>
      </w:r>
      <w:r w:rsidRPr="00C31B84">
        <w:rPr>
          <w:rFonts w:ascii="TimesNewRomanPS-ItalicMT" w:hAnsi="TimesNewRomanPS-ItalicMT"/>
          <w:iCs/>
          <w:color w:val="000000"/>
          <w:sz w:val="28"/>
          <w:szCs w:val="28"/>
        </w:rPr>
        <w:t xml:space="preserve">sách nhà nước </w:t>
      </w:r>
      <w:r w:rsidRPr="00C31B84">
        <w:rPr>
          <w:rFonts w:ascii="TimesNewRomanPS-BoldItalicMT" w:hAnsi="TimesNewRomanPS-BoldItalicMT"/>
          <w:bCs/>
          <w:iCs/>
          <w:color w:val="000000"/>
          <w:sz w:val="28"/>
          <w:szCs w:val="28"/>
        </w:rPr>
        <w:t>mà thẩm quyền được xác định theo quy định thẩm</w:t>
      </w:r>
      <w:r>
        <w:rPr>
          <w:rFonts w:ascii="TimesNewRomanPS-BoldItalicMT" w:hAnsi="TimesNewRomanPS-BoldItalicMT"/>
          <w:bCs/>
          <w:iCs/>
          <w:color w:val="000000"/>
          <w:sz w:val="28"/>
          <w:szCs w:val="28"/>
        </w:rPr>
        <w:t xml:space="preserve"> quyền quyết định </w:t>
      </w:r>
      <w:r w:rsidRPr="00C31B84">
        <w:rPr>
          <w:rFonts w:ascii="TimesNewRomanPS-BoldItalicMT" w:hAnsi="TimesNewRomanPS-BoldItalicMT"/>
          <w:bCs/>
          <w:iCs/>
          <w:color w:val="000000"/>
          <w:sz w:val="28"/>
          <w:szCs w:val="28"/>
        </w:rPr>
        <w:t xml:space="preserve">phê duyệt </w:t>
      </w:r>
      <w:r w:rsidRPr="00206F9F">
        <w:rPr>
          <w:rFonts w:ascii="TimesNewRomanPS-BoldItalicMT" w:hAnsi="TimesNewRomanPS-BoldItalicMT"/>
          <w:bCs/>
          <w:iCs/>
          <w:color w:val="000000"/>
          <w:spacing w:val="-8"/>
          <w:sz w:val="28"/>
          <w:szCs w:val="28"/>
        </w:rPr>
        <w:t>nhiệm vụ và dự toán kinh phí thực hiện mua sắm, sửa chữa, cải tạo, nâng cấp tài sản, trang thiết bị, thuê hàng hóa, dịch vụ tại Nghị định số 98/2025/NĐ-</w:t>
      </w:r>
      <w:r w:rsidRPr="00206F9F">
        <w:rPr>
          <w:rFonts w:ascii="TimesNewRomanPS-BoldItalicMT" w:hAnsi="TimesNewRomanPS-BoldItalicMT"/>
          <w:bCs/>
          <w:iCs/>
          <w:spacing w:val="-8"/>
          <w:sz w:val="28"/>
          <w:szCs w:val="28"/>
        </w:rPr>
        <w:t xml:space="preserve">CP </w:t>
      </w:r>
      <w:r w:rsidRPr="00206F9F">
        <w:rPr>
          <w:rFonts w:ascii="TimesNewRomanPS-BoldItalicMT" w:hAnsi="TimesNewRomanPS-BoldItalicMT"/>
          <w:bCs/>
          <w:i/>
          <w:iCs/>
          <w:spacing w:val="-8"/>
          <w:sz w:val="28"/>
          <w:szCs w:val="28"/>
        </w:rPr>
        <w:t xml:space="preserve">(đã được thay thế </w:t>
      </w:r>
      <w:r w:rsidRPr="00206F9F">
        <w:rPr>
          <w:rStyle w:val="fontstyle01"/>
          <w:spacing w:val="-8"/>
        </w:rPr>
        <w:t xml:space="preserve">bởi Nghị định 104/2026/NĐ-CP ngày 31 tháng 3 </w:t>
      </w:r>
      <w:r>
        <w:rPr>
          <w:rStyle w:val="fontstyle01"/>
          <w:spacing w:val="-8"/>
        </w:rPr>
        <w:t>n</w:t>
      </w:r>
      <w:r w:rsidRPr="00206F9F">
        <w:rPr>
          <w:rStyle w:val="fontstyle01"/>
          <w:spacing w:val="-8"/>
        </w:rPr>
        <w:t>ăm 2026 của Chính phủ</w:t>
      </w:r>
      <w:r w:rsidRPr="00C90D2F">
        <w:rPr>
          <w:rStyle w:val="fontstyle01"/>
        </w:rPr>
        <w:t xml:space="preserve">). </w:t>
      </w:r>
    </w:p>
    <w:p w14:paraId="345A1E36" w14:textId="6C2F5483" w:rsidR="00411D05" w:rsidRDefault="00411D05" w:rsidP="00D42A43">
      <w:pPr>
        <w:tabs>
          <w:tab w:val="right" w:leader="dot" w:pos="7920"/>
        </w:tabs>
        <w:spacing w:before="120" w:after="120" w:line="252" w:lineRule="auto"/>
        <w:ind w:firstLine="595"/>
        <w:jc w:val="both"/>
        <w:rPr>
          <w:rFonts w:ascii="Times New Roman" w:hAnsi="Times New Roman"/>
          <w:bCs/>
          <w:iCs/>
          <w:spacing w:val="-2"/>
          <w:sz w:val="28"/>
          <w:szCs w:val="28"/>
        </w:rPr>
      </w:pPr>
      <w:r w:rsidRPr="00EA3EC8">
        <w:rPr>
          <w:rFonts w:ascii="Times New Roman" w:hAnsi="Times New Roman"/>
          <w:bCs/>
          <w:iCs/>
          <w:spacing w:val="-2"/>
          <w:sz w:val="28"/>
          <w:szCs w:val="28"/>
        </w:rPr>
        <w:t xml:space="preserve">Từ những cơ sở pháp lý và cơ sở thực tiễn nêu trên, việc Ủy ban nhân dân Thành phố trình Hội đồng nhân dân Thành phố </w:t>
      </w:r>
      <w:r w:rsidRPr="00D35547">
        <w:rPr>
          <w:rFonts w:ascii="Times New Roman" w:hAnsi="Times New Roman"/>
          <w:bCs/>
          <w:iCs/>
          <w:spacing w:val="-2"/>
          <w:sz w:val="28"/>
          <w:szCs w:val="28"/>
        </w:rPr>
        <w:t>ban hành</w:t>
      </w:r>
      <w:r w:rsidRPr="00EA3EC8">
        <w:rPr>
          <w:rFonts w:ascii="Times New Roman" w:hAnsi="Times New Roman"/>
          <w:b/>
          <w:bCs/>
          <w:iCs/>
          <w:spacing w:val="-2"/>
          <w:sz w:val="28"/>
          <w:szCs w:val="28"/>
        </w:rPr>
        <w:t xml:space="preserve"> </w:t>
      </w:r>
      <w:r w:rsidRPr="001D6363">
        <w:rPr>
          <w:rFonts w:ascii="Times New Roman" w:hAnsi="Times New Roman"/>
          <w:bCs/>
          <w:iCs/>
          <w:spacing w:val="-2"/>
          <w:sz w:val="28"/>
          <w:szCs w:val="28"/>
        </w:rPr>
        <w:t>nghị quyết</w:t>
      </w:r>
      <w:r w:rsidRPr="00EA3EC8">
        <w:rPr>
          <w:rFonts w:ascii="Times New Roman" w:hAnsi="Times New Roman"/>
          <w:b/>
          <w:bCs/>
          <w:iCs/>
          <w:spacing w:val="-2"/>
          <w:sz w:val="28"/>
          <w:szCs w:val="28"/>
        </w:rPr>
        <w:t xml:space="preserve"> </w:t>
      </w:r>
      <w:r w:rsidRPr="00EA3EC8">
        <w:rPr>
          <w:rFonts w:ascii="Times New Roman" w:hAnsi="Times New Roman"/>
          <w:bCs/>
          <w:iCs/>
          <w:spacing w:val="-2"/>
          <w:sz w:val="28"/>
          <w:szCs w:val="28"/>
        </w:rPr>
        <w:t xml:space="preserve">để bãi bỏ toàn bộ </w:t>
      </w:r>
      <w:r w:rsidRPr="00024F77">
        <w:rPr>
          <w:rFonts w:ascii="Times New Roman" w:hAnsi="Times New Roman"/>
          <w:color w:val="000000" w:themeColor="text1"/>
          <w:sz w:val="28"/>
          <w:szCs w:val="28"/>
          <w:lang w:val="vi-VN"/>
        </w:rPr>
        <w:t>Nghị quyết</w:t>
      </w:r>
      <w:r>
        <w:rPr>
          <w:rFonts w:ascii="Times New Roman" w:hAnsi="Times New Roman"/>
          <w:color w:val="000000" w:themeColor="text1"/>
          <w:sz w:val="28"/>
          <w:szCs w:val="28"/>
        </w:rPr>
        <w:t xml:space="preserve"> </w:t>
      </w:r>
      <w:r w:rsidRPr="00CB7D3E">
        <w:rPr>
          <w:rFonts w:ascii="Times New Roman" w:hAnsi="Times New Roman"/>
          <w:color w:val="000000" w:themeColor="text1"/>
          <w:sz w:val="28"/>
          <w:szCs w:val="28"/>
        </w:rPr>
        <w:t>số 26/2025</w:t>
      </w:r>
      <w:r w:rsidR="008C0489">
        <w:rPr>
          <w:rFonts w:ascii="Times New Roman" w:hAnsi="Times New Roman"/>
          <w:bCs/>
          <w:iCs/>
          <w:spacing w:val="-2"/>
          <w:sz w:val="28"/>
          <w:szCs w:val="28"/>
        </w:rPr>
        <w:t>/</w:t>
      </w:r>
      <w:r w:rsidR="008C0489" w:rsidRPr="00EA3EC8">
        <w:rPr>
          <w:rFonts w:ascii="Times New Roman" w:hAnsi="Times New Roman"/>
          <w:bCs/>
          <w:iCs/>
          <w:spacing w:val="-2"/>
          <w:sz w:val="28"/>
          <w:szCs w:val="28"/>
        </w:rPr>
        <w:t>NQ-HĐND</w:t>
      </w:r>
      <w:r w:rsidRPr="00CB7D3E">
        <w:rPr>
          <w:rFonts w:ascii="Times New Roman" w:hAnsi="Times New Roman"/>
          <w:color w:val="000000" w:themeColor="text1"/>
          <w:sz w:val="28"/>
          <w:szCs w:val="28"/>
        </w:rPr>
        <w:t xml:space="preserve"> ngày 28 tháng 8 </w:t>
      </w:r>
      <w:bookmarkStart w:id="9" w:name="_GoBack"/>
      <w:bookmarkEnd w:id="9"/>
      <w:r w:rsidRPr="00CB7D3E">
        <w:rPr>
          <w:rFonts w:ascii="Times New Roman" w:hAnsi="Times New Roman"/>
          <w:color w:val="000000" w:themeColor="text1"/>
          <w:sz w:val="28"/>
          <w:szCs w:val="28"/>
        </w:rPr>
        <w:t>năm 2025 của Hội đồng nhân dân Thành phố</w:t>
      </w:r>
      <w:r w:rsidRPr="00CB7D3E">
        <w:rPr>
          <w:rFonts w:ascii="Times New Roman" w:hAnsi="Times New Roman"/>
          <w:color w:val="000000" w:themeColor="text1"/>
          <w:sz w:val="28"/>
          <w:szCs w:val="28"/>
          <w:lang w:val="vi-VN"/>
        </w:rPr>
        <w:t xml:space="preserve"> quy định thẩm quyền quyết định việc đầu t</w:t>
      </w:r>
      <w:r w:rsidRPr="00CB7D3E">
        <w:rPr>
          <w:rFonts w:ascii="Times New Roman" w:hAnsi="Times New Roman" w:hint="eastAsia"/>
          <w:color w:val="000000" w:themeColor="text1"/>
          <w:sz w:val="28"/>
          <w:szCs w:val="28"/>
          <w:lang w:val="vi-VN"/>
        </w:rPr>
        <w:t>ư</w:t>
      </w:r>
      <w:r w:rsidRPr="00CB7D3E">
        <w:rPr>
          <w:rFonts w:ascii="Times New Roman" w:hAnsi="Times New Roman"/>
          <w:color w:val="000000" w:themeColor="text1"/>
          <w:sz w:val="28"/>
          <w:szCs w:val="28"/>
          <w:lang w:val="vi-VN"/>
        </w:rPr>
        <w:t>, mua sắm các hoạt động ứng dụng công nghệ thông tin sử dụng kinh phí chi th</w:t>
      </w:r>
      <w:r w:rsidRPr="00CB7D3E">
        <w:rPr>
          <w:rFonts w:ascii="Times New Roman" w:hAnsi="Times New Roman" w:hint="eastAsia"/>
          <w:color w:val="000000" w:themeColor="text1"/>
          <w:sz w:val="28"/>
          <w:szCs w:val="28"/>
          <w:lang w:val="vi-VN"/>
        </w:rPr>
        <w:t>ư</w:t>
      </w:r>
      <w:r w:rsidRPr="00CB7D3E">
        <w:rPr>
          <w:rFonts w:ascii="Times New Roman" w:hAnsi="Times New Roman"/>
          <w:color w:val="000000" w:themeColor="text1"/>
          <w:sz w:val="28"/>
          <w:szCs w:val="28"/>
          <w:lang w:val="vi-VN"/>
        </w:rPr>
        <w:t>ờng xuyên nguồn vốn ngân sách nhà n</w:t>
      </w:r>
      <w:r w:rsidRPr="00CB7D3E">
        <w:rPr>
          <w:rFonts w:ascii="Times New Roman" w:hAnsi="Times New Roman" w:hint="eastAsia"/>
          <w:color w:val="000000" w:themeColor="text1"/>
          <w:sz w:val="28"/>
          <w:szCs w:val="28"/>
          <w:lang w:val="vi-VN"/>
        </w:rPr>
        <w:t>ư</w:t>
      </w:r>
      <w:r w:rsidRPr="00CB7D3E">
        <w:rPr>
          <w:rFonts w:ascii="Times New Roman" w:hAnsi="Times New Roman"/>
          <w:color w:val="000000" w:themeColor="text1"/>
          <w:sz w:val="28"/>
          <w:szCs w:val="28"/>
          <w:lang w:val="vi-VN"/>
        </w:rPr>
        <w:t xml:space="preserve">ớc thuộc phạm vi quản lý của thành phố Hồ Chí Minh </w:t>
      </w:r>
      <w:r w:rsidRPr="00EA3EC8">
        <w:rPr>
          <w:rFonts w:ascii="Times New Roman" w:hAnsi="Times New Roman"/>
          <w:bCs/>
          <w:iCs/>
          <w:spacing w:val="-2"/>
          <w:sz w:val="28"/>
          <w:szCs w:val="28"/>
        </w:rPr>
        <w:t xml:space="preserve">là cần thiết, có cơ sở pháp lý và phù hợp thẩm quyền ban hành văn bản </w:t>
      </w:r>
      <w:r>
        <w:rPr>
          <w:rFonts w:ascii="Times New Roman" w:hAnsi="Times New Roman"/>
          <w:bCs/>
          <w:iCs/>
          <w:spacing w:val="-2"/>
          <w:sz w:val="28"/>
          <w:szCs w:val="28"/>
        </w:rPr>
        <w:t>của Hội đồng nhân dân Thành phố.</w:t>
      </w:r>
    </w:p>
    <w:p w14:paraId="49AB3633" w14:textId="3868323A" w:rsidR="003C1363" w:rsidRPr="00024F77" w:rsidRDefault="003C1363" w:rsidP="00D42A43">
      <w:pPr>
        <w:pStyle w:val="Heading1"/>
        <w:spacing w:before="120" w:after="120"/>
        <w:ind w:firstLine="567"/>
        <w:rPr>
          <w:rFonts w:ascii="Times New Roman" w:hAnsi="Times New Roman"/>
          <w:color w:val="000000" w:themeColor="text1"/>
          <w:sz w:val="28"/>
          <w:szCs w:val="28"/>
          <w:lang w:val="vi-VN"/>
        </w:rPr>
      </w:pPr>
      <w:r w:rsidRPr="00024F77">
        <w:rPr>
          <w:rFonts w:ascii="Times New Roman" w:hAnsi="Times New Roman"/>
          <w:color w:val="000000" w:themeColor="text1"/>
          <w:sz w:val="28"/>
          <w:szCs w:val="28"/>
          <w:lang w:val="vi-VN"/>
        </w:rPr>
        <w:t>II. MỤC ĐÍCH</w:t>
      </w:r>
      <w:r w:rsidR="006D426C">
        <w:rPr>
          <w:rFonts w:ascii="Times New Roman" w:hAnsi="Times New Roman"/>
          <w:color w:val="000000" w:themeColor="text1"/>
          <w:sz w:val="28"/>
          <w:szCs w:val="28"/>
        </w:rPr>
        <w:t xml:space="preserve"> BAN HÀNH</w:t>
      </w:r>
      <w:r w:rsidRPr="00024F77">
        <w:rPr>
          <w:rFonts w:ascii="Times New Roman" w:hAnsi="Times New Roman"/>
          <w:color w:val="000000" w:themeColor="text1"/>
          <w:sz w:val="28"/>
          <w:szCs w:val="28"/>
          <w:lang w:val="vi-VN"/>
        </w:rPr>
        <w:t xml:space="preserve">, QUAN ĐIỂM XÂY DỰNG </w:t>
      </w:r>
      <w:r w:rsidR="006D426C">
        <w:rPr>
          <w:rFonts w:ascii="Times New Roman" w:hAnsi="Times New Roman"/>
          <w:color w:val="000000" w:themeColor="text1"/>
          <w:sz w:val="28"/>
          <w:szCs w:val="28"/>
        </w:rPr>
        <w:t xml:space="preserve">DỰ THẢO </w:t>
      </w:r>
      <w:r w:rsidRPr="00024F77">
        <w:rPr>
          <w:rFonts w:ascii="Times New Roman" w:hAnsi="Times New Roman"/>
          <w:color w:val="000000" w:themeColor="text1"/>
          <w:sz w:val="28"/>
          <w:szCs w:val="28"/>
          <w:lang w:val="vi-VN"/>
        </w:rPr>
        <w:t>NGHỊ QUYẾT</w:t>
      </w:r>
    </w:p>
    <w:p w14:paraId="484B1A58" w14:textId="64E49F2A" w:rsidR="003C1363" w:rsidRPr="00A52FBF" w:rsidRDefault="003C1363" w:rsidP="00D42A43">
      <w:pPr>
        <w:spacing w:before="120" w:after="120"/>
        <w:ind w:firstLine="720"/>
        <w:jc w:val="both"/>
        <w:rPr>
          <w:rFonts w:ascii="Times New Roman" w:hAnsi="Times New Roman"/>
          <w:b/>
          <w:bCs/>
          <w:iCs/>
          <w:sz w:val="28"/>
          <w:szCs w:val="26"/>
        </w:rPr>
      </w:pPr>
      <w:r w:rsidRPr="00A52FBF">
        <w:rPr>
          <w:rFonts w:ascii="Times New Roman" w:hAnsi="Times New Roman"/>
          <w:b/>
          <w:bCs/>
          <w:iCs/>
          <w:sz w:val="28"/>
          <w:szCs w:val="26"/>
        </w:rPr>
        <w:t>1. Mục đích</w:t>
      </w:r>
      <w:r w:rsidR="006D426C">
        <w:rPr>
          <w:rFonts w:ascii="Times New Roman" w:hAnsi="Times New Roman"/>
          <w:b/>
          <w:bCs/>
          <w:iCs/>
          <w:sz w:val="28"/>
          <w:szCs w:val="26"/>
        </w:rPr>
        <w:t xml:space="preserve"> ban hành văn bản</w:t>
      </w:r>
    </w:p>
    <w:p w14:paraId="2793D655" w14:textId="7FAD7BE5" w:rsidR="00A974AF" w:rsidRDefault="00A4226A" w:rsidP="00D42A43">
      <w:pPr>
        <w:pBdr>
          <w:top w:val="dotted" w:sz="4" w:space="0" w:color="FFFFFF"/>
          <w:left w:val="dotted" w:sz="4" w:space="0" w:color="FFFFFF"/>
          <w:bottom w:val="dotted" w:sz="4" w:space="7" w:color="FFFFFF"/>
          <w:right w:val="dotted" w:sz="4" w:space="0" w:color="FFFFFF"/>
        </w:pBdr>
        <w:shd w:val="clear" w:color="auto" w:fill="FFFFFF"/>
        <w:tabs>
          <w:tab w:val="left" w:pos="993"/>
          <w:tab w:val="left" w:pos="1080"/>
          <w:tab w:val="left" w:pos="1170"/>
        </w:tabs>
        <w:spacing w:before="120" w:after="120"/>
        <w:ind w:right="-376" w:firstLine="720"/>
        <w:jc w:val="both"/>
        <w:rPr>
          <w:rFonts w:ascii="Times New Roman" w:eastAsia="Calibri" w:hAnsi="Times New Roman"/>
          <w:bCs/>
          <w:kern w:val="2"/>
          <w:sz w:val="28"/>
          <w:szCs w:val="28"/>
          <w14:ligatures w14:val="standardContextual"/>
        </w:rPr>
      </w:pPr>
      <w:r w:rsidRPr="00A52FBF">
        <w:rPr>
          <w:rFonts w:ascii="Times New Roman" w:hAnsi="Times New Roman"/>
          <w:bCs/>
          <w:iCs/>
          <w:sz w:val="28"/>
          <w:szCs w:val="26"/>
        </w:rPr>
        <w:t>Việc ban hành Nghị quyết bãi bỏ toàn bộ Nghị quyết số 26/2025</w:t>
      </w:r>
      <w:r w:rsidR="006E4D51">
        <w:rPr>
          <w:rFonts w:ascii="Times New Roman" w:hAnsi="Times New Roman"/>
          <w:bCs/>
          <w:iCs/>
          <w:sz w:val="28"/>
          <w:szCs w:val="26"/>
        </w:rPr>
        <w:t>/NQ-HĐND</w:t>
      </w:r>
      <w:r w:rsidRPr="00A52FBF">
        <w:rPr>
          <w:rFonts w:ascii="Times New Roman" w:hAnsi="Times New Roman"/>
          <w:bCs/>
          <w:iCs/>
          <w:sz w:val="28"/>
          <w:szCs w:val="26"/>
        </w:rPr>
        <w:t xml:space="preserve"> ngày 28 tháng 8 năm 2025 của Hội đồng nhân dân Thành phố quy định thẩm quyền quyết định việc đầu t</w:t>
      </w:r>
      <w:r w:rsidRPr="00A52FBF">
        <w:rPr>
          <w:rFonts w:ascii="Times New Roman" w:hAnsi="Times New Roman" w:hint="eastAsia"/>
          <w:bCs/>
          <w:iCs/>
          <w:sz w:val="28"/>
          <w:szCs w:val="26"/>
        </w:rPr>
        <w:t>ư</w:t>
      </w:r>
      <w:r w:rsidRPr="00A52FBF">
        <w:rPr>
          <w:rFonts w:ascii="Times New Roman" w:hAnsi="Times New Roman"/>
          <w:bCs/>
          <w:iCs/>
          <w:sz w:val="28"/>
          <w:szCs w:val="26"/>
        </w:rPr>
        <w:t>, mua sắm các hoạt động ứng dụng công nghệ thông tin sử dụng kinh phí chi th</w:t>
      </w:r>
      <w:r w:rsidRPr="00A52FBF">
        <w:rPr>
          <w:rFonts w:ascii="Times New Roman" w:hAnsi="Times New Roman" w:hint="eastAsia"/>
          <w:bCs/>
          <w:iCs/>
          <w:sz w:val="28"/>
          <w:szCs w:val="26"/>
        </w:rPr>
        <w:t>ư</w:t>
      </w:r>
      <w:r w:rsidRPr="00A52FBF">
        <w:rPr>
          <w:rFonts w:ascii="Times New Roman" w:hAnsi="Times New Roman"/>
          <w:bCs/>
          <w:iCs/>
          <w:sz w:val="28"/>
          <w:szCs w:val="26"/>
        </w:rPr>
        <w:t>ờng xuyên nguồn vốn ngân sách nhà n</w:t>
      </w:r>
      <w:r w:rsidRPr="00A52FBF">
        <w:rPr>
          <w:rFonts w:ascii="Times New Roman" w:hAnsi="Times New Roman" w:hint="eastAsia"/>
          <w:bCs/>
          <w:iCs/>
          <w:sz w:val="28"/>
          <w:szCs w:val="26"/>
        </w:rPr>
        <w:t>ư</w:t>
      </w:r>
      <w:r w:rsidRPr="00A52FBF">
        <w:rPr>
          <w:rFonts w:ascii="Times New Roman" w:hAnsi="Times New Roman"/>
          <w:bCs/>
          <w:iCs/>
          <w:sz w:val="28"/>
          <w:szCs w:val="26"/>
        </w:rPr>
        <w:t xml:space="preserve">ớc thuộc phạm vi quản lý của thành phố Hồ Chí Minh </w:t>
      </w:r>
      <w:r w:rsidR="00A974AF" w:rsidRPr="00DF40C0">
        <w:rPr>
          <w:rFonts w:ascii="Times New Roman" w:eastAsia="Calibri" w:hAnsi="Times New Roman"/>
          <w:bCs/>
          <w:kern w:val="2"/>
          <w:sz w:val="28"/>
          <w:szCs w:val="28"/>
          <w14:ligatures w14:val="standardContextual"/>
        </w:rPr>
        <w:t xml:space="preserve">nhằm đảm bảo tính thống nhất, đồng bộ của hệ thống pháp luật, phù hợp với quy định hiện </w:t>
      </w:r>
      <w:r w:rsidR="006D426C">
        <w:rPr>
          <w:rFonts w:ascii="Times New Roman" w:eastAsia="Calibri" w:hAnsi="Times New Roman"/>
          <w:bCs/>
          <w:kern w:val="2"/>
          <w:sz w:val="28"/>
          <w:szCs w:val="28"/>
          <w14:ligatures w14:val="standardContextual"/>
        </w:rPr>
        <w:t>hành.</w:t>
      </w:r>
    </w:p>
    <w:p w14:paraId="2F5C5A23" w14:textId="4E479FC3" w:rsidR="003C1363" w:rsidRPr="00A52FBF" w:rsidRDefault="003C1363" w:rsidP="00D42A43">
      <w:pPr>
        <w:spacing w:before="120" w:after="120"/>
        <w:ind w:firstLine="720"/>
        <w:jc w:val="both"/>
        <w:rPr>
          <w:rFonts w:ascii="Times New Roman" w:hAnsi="Times New Roman"/>
          <w:b/>
          <w:bCs/>
          <w:iCs/>
          <w:sz w:val="28"/>
          <w:szCs w:val="26"/>
        </w:rPr>
      </w:pPr>
      <w:r w:rsidRPr="00A52FBF">
        <w:rPr>
          <w:rFonts w:ascii="Times New Roman" w:hAnsi="Times New Roman"/>
          <w:b/>
          <w:bCs/>
          <w:iCs/>
          <w:sz w:val="28"/>
          <w:szCs w:val="26"/>
        </w:rPr>
        <w:t xml:space="preserve">2. Quan điểm </w:t>
      </w:r>
      <w:r w:rsidR="003047DF">
        <w:rPr>
          <w:rFonts w:ascii="Times New Roman" w:hAnsi="Times New Roman"/>
          <w:b/>
          <w:bCs/>
          <w:iCs/>
          <w:sz w:val="28"/>
          <w:szCs w:val="26"/>
        </w:rPr>
        <w:t>xây dựng</w:t>
      </w:r>
      <w:r w:rsidR="005858C6" w:rsidRPr="00A52FBF">
        <w:rPr>
          <w:rFonts w:ascii="Times New Roman" w:hAnsi="Times New Roman"/>
          <w:b/>
          <w:bCs/>
          <w:iCs/>
          <w:sz w:val="28"/>
          <w:szCs w:val="26"/>
        </w:rPr>
        <w:t xml:space="preserve"> </w:t>
      </w:r>
      <w:r w:rsidR="006D426C">
        <w:rPr>
          <w:rFonts w:ascii="Times New Roman" w:hAnsi="Times New Roman"/>
          <w:b/>
          <w:bCs/>
          <w:iCs/>
          <w:sz w:val="28"/>
          <w:szCs w:val="26"/>
        </w:rPr>
        <w:t xml:space="preserve">dự thảo </w:t>
      </w:r>
    </w:p>
    <w:p w14:paraId="50BFFD5E" w14:textId="7B81F94A" w:rsidR="00A4226A" w:rsidRDefault="00A4226A" w:rsidP="00D42A43">
      <w:pPr>
        <w:spacing w:before="120" w:after="120"/>
        <w:ind w:firstLine="720"/>
        <w:jc w:val="both"/>
        <w:rPr>
          <w:rFonts w:ascii="Times New Roman" w:hAnsi="Times New Roman"/>
          <w:bCs/>
          <w:iCs/>
          <w:sz w:val="28"/>
          <w:szCs w:val="26"/>
        </w:rPr>
      </w:pPr>
      <w:r w:rsidRPr="00A52FBF">
        <w:rPr>
          <w:rFonts w:ascii="Times New Roman" w:hAnsi="Times New Roman"/>
          <w:bCs/>
          <w:iCs/>
          <w:sz w:val="28"/>
          <w:szCs w:val="26"/>
        </w:rPr>
        <w:t>Bảo đảm tính hợp hiến, hợp pháp, tính thống nhất, đồng bộ với hệ thống pháp luật hiện hành.</w:t>
      </w:r>
    </w:p>
    <w:p w14:paraId="451F90D3" w14:textId="0C32E753" w:rsidR="005B3DA8" w:rsidRDefault="005B3DA8" w:rsidP="00D42A43">
      <w:pPr>
        <w:tabs>
          <w:tab w:val="right" w:leader="dot" w:pos="7920"/>
        </w:tabs>
        <w:spacing w:before="120" w:after="120" w:line="252" w:lineRule="auto"/>
        <w:ind w:firstLine="595"/>
        <w:jc w:val="both"/>
        <w:rPr>
          <w:rFonts w:ascii="Times New Roman" w:hAnsi="Times New Roman"/>
          <w:b/>
          <w:bCs/>
          <w:noProof/>
          <w:color w:val="000000" w:themeColor="text1"/>
          <w:sz w:val="28"/>
          <w:szCs w:val="28"/>
        </w:rPr>
      </w:pPr>
      <w:r w:rsidRPr="00FB1940">
        <w:rPr>
          <w:rFonts w:ascii="Times New Roman" w:hAnsi="Times New Roman"/>
          <w:b/>
          <w:bCs/>
          <w:noProof/>
          <w:color w:val="000000" w:themeColor="text1"/>
          <w:sz w:val="28"/>
          <w:szCs w:val="28"/>
        </w:rPr>
        <w:t>II</w:t>
      </w:r>
      <w:r>
        <w:rPr>
          <w:rFonts w:ascii="Times New Roman" w:hAnsi="Times New Roman"/>
          <w:b/>
          <w:bCs/>
          <w:noProof/>
          <w:color w:val="000000" w:themeColor="text1"/>
          <w:sz w:val="28"/>
          <w:szCs w:val="28"/>
        </w:rPr>
        <w:t>I</w:t>
      </w:r>
      <w:r w:rsidRPr="00FB1940">
        <w:rPr>
          <w:rFonts w:ascii="Times New Roman" w:hAnsi="Times New Roman"/>
          <w:b/>
          <w:bCs/>
          <w:noProof/>
          <w:color w:val="000000" w:themeColor="text1"/>
          <w:sz w:val="28"/>
          <w:szCs w:val="28"/>
        </w:rPr>
        <w:t xml:space="preserve">. QUÁ TRÌNH </w:t>
      </w:r>
      <w:r w:rsidR="006D426C">
        <w:rPr>
          <w:rFonts w:ascii="Times New Roman" w:hAnsi="Times New Roman"/>
          <w:b/>
          <w:bCs/>
          <w:noProof/>
          <w:color w:val="000000" w:themeColor="text1"/>
          <w:sz w:val="28"/>
          <w:szCs w:val="28"/>
        </w:rPr>
        <w:t xml:space="preserve">XÂY DỰNG DỰ THẢO VĂN BẢN </w:t>
      </w:r>
    </w:p>
    <w:p w14:paraId="5B67C645" w14:textId="77777777" w:rsidR="00B140DB" w:rsidRPr="00AD2B12" w:rsidRDefault="00B140DB" w:rsidP="00D42A43">
      <w:pPr>
        <w:pBdr>
          <w:top w:val="dotted" w:sz="4" w:space="0" w:color="FFFFFF"/>
          <w:left w:val="dotted" w:sz="4" w:space="0" w:color="FFFFFF"/>
          <w:bottom w:val="dotted" w:sz="4" w:space="7" w:color="FFFFFF"/>
          <w:right w:val="dotted" w:sz="4" w:space="0" w:color="FFFFFF"/>
        </w:pBdr>
        <w:shd w:val="clear" w:color="auto" w:fill="FFFFFF"/>
        <w:tabs>
          <w:tab w:val="left" w:pos="993"/>
          <w:tab w:val="left" w:pos="1080"/>
          <w:tab w:val="left" w:pos="1170"/>
        </w:tabs>
        <w:spacing w:before="120" w:after="120"/>
        <w:ind w:firstLine="720"/>
        <w:jc w:val="both"/>
        <w:rPr>
          <w:rFonts w:ascii="Times New Roman" w:eastAsia="Calibri" w:hAnsi="Times New Roman"/>
          <w:bCs/>
          <w:sz w:val="28"/>
          <w:szCs w:val="28"/>
        </w:rPr>
      </w:pPr>
      <w:r w:rsidRPr="00AD2B12">
        <w:rPr>
          <w:rFonts w:ascii="Times New Roman" w:eastAsia="Calibri" w:hAnsi="Times New Roman"/>
          <w:bCs/>
          <w:sz w:val="28"/>
          <w:szCs w:val="28"/>
        </w:rPr>
        <w:lastRenderedPageBreak/>
        <w:t xml:space="preserve">Ngày 13 tháng 5 năm 2026, Sở Khoa học và Công nghệ có Công văn số    4280/SKHCN-KHTC gửi Sở Tư pháp về việc hướng dẫn bãi bỏ Nghị quyết số 26/2025/NQ-HĐND ngày 28 tháng 8 năm 2025 của Hội đồng nhân dân Thành phố Hồ Chí Minh </w:t>
      </w:r>
      <w:r w:rsidRPr="00AD2B12">
        <w:rPr>
          <w:rFonts w:ascii="Times New Roman" w:hAnsi="Times New Roman"/>
          <w:bCs/>
          <w:iCs/>
          <w:sz w:val="28"/>
          <w:szCs w:val="26"/>
        </w:rPr>
        <w:t>quy định thẩm quyền quyết định việc đầu tư, mua sắm các hoạt động ứng dụng công nghệ thông tin sử dụng kinh phí chi thường xuyên nguồn vốn ngân sách nhà nước thuộc phạm vi quản lý của thành phố Hồ Chí Minh</w:t>
      </w:r>
      <w:r w:rsidRPr="00AD2B12">
        <w:rPr>
          <w:rFonts w:ascii="Times New Roman" w:eastAsia="Calibri" w:hAnsi="Times New Roman"/>
          <w:bCs/>
          <w:sz w:val="28"/>
          <w:szCs w:val="28"/>
        </w:rPr>
        <w:t>.</w:t>
      </w:r>
    </w:p>
    <w:p w14:paraId="372E3409" w14:textId="77777777" w:rsidR="00B140DB" w:rsidRDefault="00B140DB" w:rsidP="00D42A43">
      <w:pPr>
        <w:pBdr>
          <w:top w:val="dotted" w:sz="4" w:space="0" w:color="FFFFFF"/>
          <w:left w:val="dotted" w:sz="4" w:space="0" w:color="FFFFFF"/>
          <w:bottom w:val="dotted" w:sz="4" w:space="7" w:color="FFFFFF"/>
          <w:right w:val="dotted" w:sz="4" w:space="0" w:color="FFFFFF"/>
        </w:pBdr>
        <w:shd w:val="clear" w:color="auto" w:fill="FFFFFF"/>
        <w:tabs>
          <w:tab w:val="left" w:pos="993"/>
          <w:tab w:val="left" w:pos="1080"/>
          <w:tab w:val="left" w:pos="1170"/>
        </w:tabs>
        <w:spacing w:before="120" w:after="120"/>
        <w:ind w:firstLine="720"/>
        <w:jc w:val="both"/>
        <w:rPr>
          <w:rFonts w:ascii="Times New Roman" w:eastAsia="Calibri" w:hAnsi="Times New Roman"/>
          <w:bCs/>
          <w:sz w:val="28"/>
          <w:szCs w:val="28"/>
        </w:rPr>
      </w:pPr>
      <w:r w:rsidRPr="00AD2B12">
        <w:rPr>
          <w:rFonts w:ascii="Times New Roman" w:eastAsia="Calibri" w:hAnsi="Times New Roman"/>
          <w:sz w:val="28"/>
          <w:szCs w:val="28"/>
        </w:rPr>
        <w:t xml:space="preserve">Ngày 19 tháng 5 năm 2026, Sở Tư pháp có Công văn số 5405/STP-KTrVB  gửi Sở Khoa học và Công nghệ về trình tự </w:t>
      </w:r>
      <w:r w:rsidRPr="00AD2B12">
        <w:rPr>
          <w:rFonts w:ascii="Times New Roman" w:eastAsia="Calibri" w:hAnsi="Times New Roman"/>
          <w:bCs/>
          <w:sz w:val="28"/>
          <w:szCs w:val="28"/>
        </w:rPr>
        <w:t>bãi bỏ Nghị quyết số 26/2025/NQ-HĐND ngày 28 tháng 8 năm 2025 của Hội đồng nhân dân Thành phố Hồ Chí Minh.</w:t>
      </w:r>
    </w:p>
    <w:p w14:paraId="0DA162AC" w14:textId="77777777" w:rsidR="00727ABE" w:rsidRDefault="00727ABE" w:rsidP="00D42A43">
      <w:pPr>
        <w:pBdr>
          <w:top w:val="dotted" w:sz="4" w:space="0" w:color="FFFFFF"/>
          <w:left w:val="dotted" w:sz="4" w:space="0" w:color="FFFFFF"/>
          <w:bottom w:val="dotted" w:sz="4" w:space="7" w:color="FFFFFF"/>
          <w:right w:val="dotted" w:sz="4" w:space="0" w:color="FFFFFF"/>
        </w:pBdr>
        <w:shd w:val="clear" w:color="auto" w:fill="FFFFFF"/>
        <w:tabs>
          <w:tab w:val="left" w:pos="993"/>
          <w:tab w:val="left" w:pos="1080"/>
          <w:tab w:val="left" w:pos="1170"/>
        </w:tabs>
        <w:spacing w:before="120" w:after="120"/>
        <w:ind w:firstLine="720"/>
        <w:jc w:val="both"/>
        <w:rPr>
          <w:rFonts w:ascii="Times New Roman" w:eastAsia="Calibri" w:hAnsi="Times New Roman"/>
          <w:bCs/>
          <w:sz w:val="28"/>
          <w:szCs w:val="28"/>
        </w:rPr>
      </w:pPr>
      <w:r>
        <w:rPr>
          <w:rFonts w:ascii="Times New Roman" w:eastAsia="Calibri" w:hAnsi="Times New Roman"/>
          <w:bCs/>
          <w:sz w:val="28"/>
          <w:szCs w:val="28"/>
        </w:rPr>
        <w:t xml:space="preserve">Ngày 16 tháng 6 năm 2026, </w:t>
      </w:r>
      <w:r w:rsidRPr="00AD2B12">
        <w:rPr>
          <w:rFonts w:ascii="Times New Roman" w:eastAsia="Calibri" w:hAnsi="Times New Roman"/>
          <w:bCs/>
          <w:sz w:val="28"/>
          <w:szCs w:val="28"/>
        </w:rPr>
        <w:t>Sở Khoa học và Công nghệ</w:t>
      </w:r>
      <w:r>
        <w:rPr>
          <w:rFonts w:ascii="Times New Roman" w:eastAsia="Calibri" w:hAnsi="Times New Roman"/>
          <w:bCs/>
          <w:sz w:val="28"/>
          <w:szCs w:val="28"/>
        </w:rPr>
        <w:t xml:space="preserve"> có Công văn số 5759/SKHCN-KHTC gửi lấy ý kiến Sở Tài chính, Sở Tư pháp v</w:t>
      </w:r>
      <w:r w:rsidRPr="00011246">
        <w:rPr>
          <w:rFonts w:ascii="Times New Roman" w:eastAsia="Calibri" w:hAnsi="Times New Roman"/>
          <w:bCs/>
          <w:sz w:val="28"/>
          <w:szCs w:val="28"/>
        </w:rPr>
        <w:t xml:space="preserve">ề góp ý dự thảo </w:t>
      </w:r>
      <w:r w:rsidRPr="00837650">
        <w:rPr>
          <w:rFonts w:ascii="Times New Roman" w:eastAsia="Calibri" w:hAnsi="Times New Roman"/>
          <w:bCs/>
          <w:spacing w:val="-6"/>
          <w:sz w:val="28"/>
          <w:szCs w:val="28"/>
        </w:rPr>
        <w:t>hồ sơ đăng ký xây dựng Nghị quyết bãi bỏ toàn bộ Nghị quyết số 26/2025/NQ-HĐND</w:t>
      </w:r>
      <w:r w:rsidRPr="00BA5F0F">
        <w:rPr>
          <w:rFonts w:ascii="Times New Roman" w:eastAsia="Calibri" w:hAnsi="Times New Roman"/>
          <w:bCs/>
          <w:spacing w:val="-6"/>
          <w:sz w:val="28"/>
          <w:szCs w:val="28"/>
        </w:rPr>
        <w:t xml:space="preserve"> ngày 28 tháng 8 năm 2025 của Hội đồng nhân dân Thành phố Hồ Chí Minh.</w:t>
      </w:r>
    </w:p>
    <w:p w14:paraId="4684BE32" w14:textId="24654D2C" w:rsidR="00B140DB" w:rsidRDefault="00B140DB" w:rsidP="00D42A43">
      <w:pPr>
        <w:pBdr>
          <w:top w:val="dotted" w:sz="4" w:space="0" w:color="FFFFFF"/>
          <w:left w:val="dotted" w:sz="4" w:space="0" w:color="FFFFFF"/>
          <w:bottom w:val="dotted" w:sz="4" w:space="7" w:color="FFFFFF"/>
          <w:right w:val="dotted" w:sz="4" w:space="0" w:color="FFFFFF"/>
        </w:pBdr>
        <w:shd w:val="clear" w:color="auto" w:fill="FFFFFF"/>
        <w:tabs>
          <w:tab w:val="left" w:pos="993"/>
          <w:tab w:val="left" w:pos="1080"/>
          <w:tab w:val="left" w:pos="1170"/>
        </w:tabs>
        <w:spacing w:before="120" w:after="120"/>
        <w:ind w:firstLine="720"/>
        <w:jc w:val="both"/>
        <w:rPr>
          <w:rFonts w:ascii="Times New Roman" w:eastAsia="Calibri" w:hAnsi="Times New Roman"/>
          <w:bCs/>
          <w:sz w:val="28"/>
          <w:szCs w:val="28"/>
        </w:rPr>
      </w:pPr>
      <w:r>
        <w:rPr>
          <w:rFonts w:ascii="Times New Roman" w:eastAsia="Calibri" w:hAnsi="Times New Roman"/>
          <w:bCs/>
          <w:sz w:val="28"/>
          <w:szCs w:val="28"/>
        </w:rPr>
        <w:t xml:space="preserve">Ngày 23 tháng 6 năm 2026, Sở Tài chính có Công văn số 16580/STC-HCSN </w:t>
      </w:r>
      <w:r w:rsidRPr="00977C64">
        <w:rPr>
          <w:rFonts w:ascii="Times New Roman" w:eastAsia="Calibri" w:hAnsi="Times New Roman"/>
          <w:bCs/>
          <w:sz w:val="28"/>
          <w:szCs w:val="28"/>
        </w:rPr>
        <w:t>góp ý dự thảo hồ sơ đăng ký xây dựng Nghị quyết bãi bỏ toàn bộ Nghị quyết số 26/2025/NQ-HĐND ngày 28 tháng 8 năm 2025 của Hội đồng nhân dân Thành phố Hồ Chí Minh</w:t>
      </w:r>
      <w:r>
        <w:rPr>
          <w:rFonts w:ascii="Times New Roman" w:eastAsia="Calibri" w:hAnsi="Times New Roman"/>
          <w:bCs/>
          <w:sz w:val="28"/>
          <w:szCs w:val="28"/>
        </w:rPr>
        <w:t>.</w:t>
      </w:r>
      <w:r w:rsidR="00727ABE" w:rsidRPr="00727ABE">
        <w:rPr>
          <w:rFonts w:ascii="Times New Roman" w:eastAsia="Calibri" w:hAnsi="Times New Roman"/>
          <w:bCs/>
          <w:sz w:val="28"/>
          <w:szCs w:val="28"/>
        </w:rPr>
        <w:t xml:space="preserve"> </w:t>
      </w:r>
      <w:r w:rsidR="00727ABE">
        <w:rPr>
          <w:rFonts w:ascii="Times New Roman" w:eastAsia="Calibri" w:hAnsi="Times New Roman"/>
          <w:bCs/>
          <w:sz w:val="28"/>
          <w:szCs w:val="28"/>
        </w:rPr>
        <w:t xml:space="preserve">Theo đó, </w:t>
      </w:r>
      <w:r w:rsidR="00727ABE" w:rsidRPr="00C90D2F">
        <w:rPr>
          <w:rFonts w:ascii="Times New Roman" w:eastAsia="Calibri" w:hAnsi="Times New Roman"/>
          <w:bCs/>
          <w:sz w:val="28"/>
          <w:szCs w:val="28"/>
        </w:rPr>
        <w:t>Sở Tài chính thống nhất với nội dung đề nghị đăng ký xây dựng bãi bỏ</w:t>
      </w:r>
      <w:r w:rsidR="00727ABE">
        <w:rPr>
          <w:rFonts w:ascii="Times New Roman" w:eastAsia="Calibri" w:hAnsi="Times New Roman"/>
          <w:bCs/>
          <w:sz w:val="28"/>
          <w:szCs w:val="28"/>
        </w:rPr>
        <w:t xml:space="preserve"> </w:t>
      </w:r>
      <w:r w:rsidR="00727ABE" w:rsidRPr="00C90D2F">
        <w:rPr>
          <w:rFonts w:ascii="Times New Roman" w:eastAsia="Calibri" w:hAnsi="Times New Roman"/>
          <w:bCs/>
          <w:sz w:val="28"/>
          <w:szCs w:val="28"/>
        </w:rPr>
        <w:t>toàn bộ Nghị quyết số 26/2025/NQ-HĐND ngày 28 tháng 8 năm 2025 của Hội</w:t>
      </w:r>
      <w:r w:rsidR="00727ABE">
        <w:rPr>
          <w:rFonts w:ascii="Times New Roman" w:eastAsia="Calibri" w:hAnsi="Times New Roman"/>
          <w:bCs/>
          <w:sz w:val="28"/>
          <w:szCs w:val="28"/>
        </w:rPr>
        <w:t xml:space="preserve"> </w:t>
      </w:r>
      <w:r w:rsidR="00727ABE" w:rsidRPr="00C90D2F">
        <w:rPr>
          <w:rFonts w:ascii="Times New Roman" w:eastAsia="Calibri" w:hAnsi="Times New Roman"/>
          <w:bCs/>
          <w:sz w:val="28"/>
          <w:szCs w:val="28"/>
        </w:rPr>
        <w:t>đồng nhân dân Thành phố Hồ Chí Minh quy định thẩm quyền quyết định việc đầu</w:t>
      </w:r>
      <w:r w:rsidR="00727ABE">
        <w:rPr>
          <w:rFonts w:ascii="Times New Roman" w:eastAsia="Calibri" w:hAnsi="Times New Roman"/>
          <w:bCs/>
          <w:sz w:val="28"/>
          <w:szCs w:val="28"/>
        </w:rPr>
        <w:t xml:space="preserve"> </w:t>
      </w:r>
      <w:r w:rsidR="00727ABE" w:rsidRPr="00C90D2F">
        <w:rPr>
          <w:rFonts w:ascii="Times New Roman" w:eastAsia="Calibri" w:hAnsi="Times New Roman"/>
          <w:bCs/>
          <w:sz w:val="28"/>
          <w:szCs w:val="28"/>
        </w:rPr>
        <w:t>tư, mua sắm các hoạt động ứng dụng công nghệ thông tin sử dụng kinh phí chi</w:t>
      </w:r>
      <w:r w:rsidR="00727ABE">
        <w:rPr>
          <w:rFonts w:ascii="Times New Roman" w:eastAsia="Calibri" w:hAnsi="Times New Roman"/>
          <w:bCs/>
          <w:sz w:val="28"/>
          <w:szCs w:val="28"/>
        </w:rPr>
        <w:t xml:space="preserve"> </w:t>
      </w:r>
      <w:r w:rsidR="00727ABE" w:rsidRPr="00C90D2F">
        <w:rPr>
          <w:rFonts w:ascii="Times New Roman" w:eastAsia="Calibri" w:hAnsi="Times New Roman"/>
          <w:bCs/>
          <w:sz w:val="28"/>
          <w:szCs w:val="28"/>
        </w:rPr>
        <w:t>thường xuyên nguồn vốn ngân sách nhà nước thuộc phạm vi quản lý của Thành</w:t>
      </w:r>
      <w:r w:rsidR="00727ABE">
        <w:rPr>
          <w:rFonts w:ascii="Times New Roman" w:eastAsia="Calibri" w:hAnsi="Times New Roman"/>
          <w:bCs/>
          <w:sz w:val="28"/>
          <w:szCs w:val="28"/>
        </w:rPr>
        <w:t xml:space="preserve"> </w:t>
      </w:r>
      <w:r w:rsidR="00727ABE" w:rsidRPr="00C90D2F">
        <w:rPr>
          <w:rFonts w:ascii="Times New Roman" w:eastAsia="Calibri" w:hAnsi="Times New Roman"/>
          <w:bCs/>
          <w:sz w:val="28"/>
          <w:szCs w:val="28"/>
        </w:rPr>
        <w:t>phố Hồ Chí Minh.</w:t>
      </w:r>
    </w:p>
    <w:p w14:paraId="6D816F50" w14:textId="77777777" w:rsidR="00B140DB" w:rsidRDefault="00B140DB" w:rsidP="00D42A43">
      <w:pPr>
        <w:pBdr>
          <w:top w:val="dotted" w:sz="4" w:space="0" w:color="FFFFFF"/>
          <w:left w:val="dotted" w:sz="4" w:space="0" w:color="FFFFFF"/>
          <w:bottom w:val="dotted" w:sz="4" w:space="7" w:color="FFFFFF"/>
          <w:right w:val="dotted" w:sz="4" w:space="0" w:color="FFFFFF"/>
        </w:pBdr>
        <w:shd w:val="clear" w:color="auto" w:fill="FFFFFF"/>
        <w:tabs>
          <w:tab w:val="left" w:pos="993"/>
          <w:tab w:val="left" w:pos="1080"/>
          <w:tab w:val="left" w:pos="1170"/>
        </w:tabs>
        <w:spacing w:before="120" w:after="120"/>
        <w:ind w:firstLine="720"/>
        <w:jc w:val="both"/>
        <w:rPr>
          <w:rFonts w:ascii="Times New Roman" w:eastAsia="Calibri" w:hAnsi="Times New Roman"/>
          <w:bCs/>
          <w:sz w:val="28"/>
          <w:szCs w:val="28"/>
        </w:rPr>
      </w:pPr>
      <w:r>
        <w:rPr>
          <w:rFonts w:ascii="Times New Roman" w:eastAsia="Calibri" w:hAnsi="Times New Roman"/>
          <w:bCs/>
          <w:sz w:val="28"/>
          <w:szCs w:val="28"/>
        </w:rPr>
        <w:t xml:space="preserve">Ngày 24 tháng 6 năm 2026, </w:t>
      </w:r>
      <w:r w:rsidRPr="00AD2B12">
        <w:rPr>
          <w:rFonts w:ascii="Times New Roman" w:eastAsia="Calibri" w:hAnsi="Times New Roman"/>
          <w:sz w:val="28"/>
          <w:szCs w:val="28"/>
        </w:rPr>
        <w:t>Sở Tư pháp</w:t>
      </w:r>
      <w:r>
        <w:rPr>
          <w:rFonts w:ascii="Times New Roman" w:eastAsia="Calibri" w:hAnsi="Times New Roman"/>
          <w:sz w:val="28"/>
          <w:szCs w:val="28"/>
        </w:rPr>
        <w:t xml:space="preserve"> có Công văn số 7501/STP-KTrVB về việc </w:t>
      </w:r>
      <w:r w:rsidRPr="00977C64">
        <w:rPr>
          <w:rFonts w:ascii="Times New Roman" w:eastAsia="Calibri" w:hAnsi="Times New Roman"/>
          <w:bCs/>
          <w:sz w:val="28"/>
          <w:szCs w:val="28"/>
        </w:rPr>
        <w:t>đăng ký xây dựng Nghị quyết</w:t>
      </w:r>
      <w:r>
        <w:rPr>
          <w:rFonts w:ascii="Times New Roman" w:eastAsia="Calibri" w:hAnsi="Times New Roman"/>
          <w:bCs/>
          <w:sz w:val="28"/>
          <w:szCs w:val="28"/>
        </w:rPr>
        <w:t xml:space="preserve"> </w:t>
      </w:r>
      <w:r w:rsidRPr="00977C64">
        <w:rPr>
          <w:rFonts w:ascii="Times New Roman" w:eastAsia="Calibri" w:hAnsi="Times New Roman"/>
          <w:bCs/>
          <w:sz w:val="28"/>
          <w:szCs w:val="28"/>
        </w:rPr>
        <w:t>bãi bỏ Nghị quyết số 26/2025/NQ-HĐND ngày 28 tháng 8 năm 2025 của Hội đồng nhân dân Thành phố Hồ Chí Minh</w:t>
      </w:r>
      <w:r>
        <w:rPr>
          <w:rFonts w:ascii="Times New Roman" w:eastAsia="Calibri" w:hAnsi="Times New Roman"/>
          <w:bCs/>
          <w:sz w:val="28"/>
          <w:szCs w:val="28"/>
        </w:rPr>
        <w:t>.</w:t>
      </w:r>
    </w:p>
    <w:p w14:paraId="3BCD2C80" w14:textId="77777777" w:rsidR="004B6619" w:rsidRDefault="00B140DB" w:rsidP="00D42A43">
      <w:pPr>
        <w:pBdr>
          <w:top w:val="dotted" w:sz="4" w:space="0" w:color="FFFFFF"/>
          <w:left w:val="dotted" w:sz="4" w:space="0" w:color="FFFFFF"/>
          <w:bottom w:val="dotted" w:sz="4" w:space="7" w:color="FFFFFF"/>
          <w:right w:val="dotted" w:sz="4" w:space="0" w:color="FFFFFF"/>
        </w:pBdr>
        <w:shd w:val="clear" w:color="auto" w:fill="FFFFFF"/>
        <w:tabs>
          <w:tab w:val="left" w:pos="993"/>
          <w:tab w:val="left" w:pos="1080"/>
          <w:tab w:val="left" w:pos="1170"/>
        </w:tabs>
        <w:spacing w:before="120" w:after="120"/>
        <w:ind w:firstLine="720"/>
        <w:jc w:val="both"/>
        <w:rPr>
          <w:rFonts w:ascii="Times New Roman" w:eastAsia="Calibri" w:hAnsi="Times New Roman"/>
          <w:bCs/>
          <w:sz w:val="28"/>
          <w:szCs w:val="28"/>
        </w:rPr>
      </w:pPr>
      <w:r w:rsidRPr="00AD2B12">
        <w:rPr>
          <w:rFonts w:ascii="Times New Roman" w:eastAsia="Calibri" w:hAnsi="Times New Roman"/>
          <w:sz w:val="28"/>
          <w:szCs w:val="28"/>
        </w:rPr>
        <w:t xml:space="preserve">Trên cơ sở ý kiến </w:t>
      </w:r>
      <w:r>
        <w:rPr>
          <w:rFonts w:ascii="Times New Roman" w:eastAsia="Calibri" w:hAnsi="Times New Roman"/>
          <w:sz w:val="28"/>
          <w:szCs w:val="28"/>
        </w:rPr>
        <w:t xml:space="preserve">góp ý </w:t>
      </w:r>
      <w:r w:rsidRPr="00AD2B12">
        <w:rPr>
          <w:rFonts w:ascii="Times New Roman" w:eastAsia="Calibri" w:hAnsi="Times New Roman"/>
          <w:sz w:val="28"/>
          <w:szCs w:val="28"/>
        </w:rPr>
        <w:t xml:space="preserve">của </w:t>
      </w:r>
      <w:r>
        <w:rPr>
          <w:rFonts w:ascii="Times New Roman" w:eastAsia="Calibri" w:hAnsi="Times New Roman"/>
          <w:sz w:val="28"/>
          <w:szCs w:val="28"/>
        </w:rPr>
        <w:t xml:space="preserve">các </w:t>
      </w:r>
      <w:r w:rsidRPr="00AD2B12">
        <w:rPr>
          <w:rFonts w:ascii="Times New Roman" w:eastAsia="Calibri" w:hAnsi="Times New Roman"/>
          <w:sz w:val="28"/>
          <w:szCs w:val="28"/>
        </w:rPr>
        <w:t xml:space="preserve">Sở Tư pháp, </w:t>
      </w:r>
      <w:r>
        <w:rPr>
          <w:rFonts w:ascii="Times New Roman" w:eastAsia="Calibri" w:hAnsi="Times New Roman"/>
          <w:sz w:val="28"/>
          <w:szCs w:val="28"/>
        </w:rPr>
        <w:t xml:space="preserve">Sở Tài chính, </w:t>
      </w:r>
      <w:r w:rsidRPr="00AD2B12">
        <w:rPr>
          <w:rFonts w:ascii="Times New Roman" w:eastAsia="Calibri" w:hAnsi="Times New Roman"/>
          <w:sz w:val="28"/>
          <w:szCs w:val="28"/>
        </w:rPr>
        <w:t xml:space="preserve">Sở Khoa học và Công nghệ đã hoàn thiện </w:t>
      </w:r>
      <w:r w:rsidRPr="00AD2B12">
        <w:rPr>
          <w:rFonts w:ascii="Times New Roman" w:eastAsia="Calibri" w:hAnsi="Times New Roman"/>
          <w:bCs/>
          <w:sz w:val="28"/>
          <w:szCs w:val="28"/>
        </w:rPr>
        <w:t xml:space="preserve">hồ sơ dự thảo Nghị quyết bãi bỏ </w:t>
      </w:r>
      <w:r w:rsidRPr="00AD2B12">
        <w:rPr>
          <w:rFonts w:ascii="Times New Roman" w:hAnsi="Times New Roman"/>
          <w:sz w:val="28"/>
          <w:szCs w:val="26"/>
        </w:rPr>
        <w:t xml:space="preserve">Nghị quyết số </w:t>
      </w:r>
      <w:r w:rsidRPr="00AD2B12">
        <w:rPr>
          <w:rFonts w:ascii="Times New Roman" w:eastAsia="Calibri" w:hAnsi="Times New Roman"/>
          <w:bCs/>
          <w:sz w:val="28"/>
          <w:szCs w:val="28"/>
        </w:rPr>
        <w:t xml:space="preserve">26/2025/NQ-HĐND ngày 28 tháng 8 năm 2025 của Hội đồng nhân dân Thành phố Hồ Chí Minh </w:t>
      </w:r>
      <w:r w:rsidRPr="00AD2B12">
        <w:rPr>
          <w:rFonts w:ascii="Times New Roman" w:hAnsi="Times New Roman"/>
          <w:bCs/>
          <w:iCs/>
          <w:sz w:val="28"/>
          <w:szCs w:val="26"/>
        </w:rPr>
        <w:t>quy định thẩm quyền quyết định việc đầu tư, mua sắm các hoạt động ứng dụng công nghệ thông tin sử dụng kinh phí chi thường xuyên nguồn vốn ngân sách nhà nước thuộc phạm vi quản lý của thành phố Hồ Chí Minh</w:t>
      </w:r>
      <w:r w:rsidRPr="00AD2B12">
        <w:rPr>
          <w:rFonts w:ascii="Times New Roman" w:eastAsia="Calibri" w:hAnsi="Times New Roman"/>
          <w:bCs/>
          <w:sz w:val="28"/>
          <w:szCs w:val="28"/>
        </w:rPr>
        <w:t>.</w:t>
      </w:r>
      <w:r w:rsidR="005529C1">
        <w:rPr>
          <w:rFonts w:ascii="Times New Roman" w:eastAsia="Calibri" w:hAnsi="Times New Roman"/>
          <w:bCs/>
          <w:sz w:val="28"/>
          <w:szCs w:val="28"/>
        </w:rPr>
        <w:br/>
      </w:r>
      <w:r w:rsidR="005529C1">
        <w:rPr>
          <w:rFonts w:ascii="Times New Roman" w:hAnsi="Times New Roman"/>
          <w:color w:val="000000"/>
          <w:spacing w:val="-4"/>
          <w:sz w:val="28"/>
          <w:szCs w:val="28"/>
        </w:rPr>
        <w:t xml:space="preserve">           </w:t>
      </w:r>
      <w:r w:rsidR="001D6363" w:rsidRPr="005529C1">
        <w:rPr>
          <w:rFonts w:ascii="Times New Roman" w:eastAsia="Calibri" w:hAnsi="Times New Roman"/>
          <w:bCs/>
          <w:sz w:val="28"/>
          <w:szCs w:val="28"/>
        </w:rPr>
        <w:t>Ngày 26 tháng 7 năm 2026, Sở Khoa học và Công nghệ đã có Công văn số 7218/SKHCN-KHTC gửi Văn phòng Ủy ban nhân dân Thành phố sớm tham mưu trình Ủy ban nhân dân Thành phố có ý kiến đối với Tờ trình số 6524/TTr-SKHCN ngày 07 tháng 7 năm 2026 về việc chấp thuận đăng ký xây dựng Nghị quyết bãi bỏ toàn bộ Nghị quyết số 26/2025/NQ-HĐND ngày 28 tháng 8 năm 2025 của Hội đồng nhân dân Thành phố.</w:t>
      </w:r>
    </w:p>
    <w:p w14:paraId="1DC468AD" w14:textId="4A15A7A4" w:rsidR="001D6363" w:rsidRPr="004B6619" w:rsidRDefault="001D6363" w:rsidP="00D42A43">
      <w:pPr>
        <w:pBdr>
          <w:top w:val="dotted" w:sz="4" w:space="0" w:color="FFFFFF"/>
          <w:left w:val="dotted" w:sz="4" w:space="0" w:color="FFFFFF"/>
          <w:bottom w:val="dotted" w:sz="4" w:space="7" w:color="FFFFFF"/>
          <w:right w:val="dotted" w:sz="4" w:space="0" w:color="FFFFFF"/>
        </w:pBdr>
        <w:shd w:val="clear" w:color="auto" w:fill="FFFFFF"/>
        <w:tabs>
          <w:tab w:val="left" w:pos="993"/>
          <w:tab w:val="left" w:pos="1080"/>
          <w:tab w:val="left" w:pos="1170"/>
        </w:tabs>
        <w:spacing w:before="120" w:after="120"/>
        <w:ind w:firstLine="720"/>
        <w:jc w:val="both"/>
        <w:rPr>
          <w:rFonts w:ascii="Times New Roman" w:eastAsia="Calibri" w:hAnsi="Times New Roman"/>
          <w:bCs/>
          <w:sz w:val="28"/>
          <w:szCs w:val="28"/>
        </w:rPr>
      </w:pPr>
      <w:r>
        <w:rPr>
          <w:rFonts w:ascii="Times New Roman" w:hAnsi="Times New Roman"/>
          <w:color w:val="000000"/>
          <w:spacing w:val="-4"/>
          <w:sz w:val="28"/>
          <w:szCs w:val="28"/>
        </w:rPr>
        <w:t>Ngày 27 tháng 7 năm 2026, Ủy ban nhân dân Thành phố đã có Tờ trình số 952/TTr-UBND chấp thuận việc</w:t>
      </w:r>
      <w:r w:rsidRPr="00E21B0E">
        <w:rPr>
          <w:rFonts w:ascii="Times New Roman" w:hAnsi="Times New Roman"/>
          <w:color w:val="000000"/>
          <w:spacing w:val="-4"/>
          <w:sz w:val="28"/>
          <w:szCs w:val="28"/>
        </w:rPr>
        <w:t xml:space="preserve"> đăng ký xây dựng Nghị quyết bãi bỏ toàn bộ Nghị quyết số 26/2025/NQ-HĐND ngày 28 tháng 8 năm 2025 của Hội đồng nhân dân Thành phố Hồ Chí Minh quy định thẩm quyền quyết định việc đầu tư, mua sắm các </w:t>
      </w:r>
      <w:r w:rsidRPr="00E21B0E">
        <w:rPr>
          <w:rFonts w:ascii="Times New Roman" w:hAnsi="Times New Roman"/>
          <w:color w:val="000000"/>
          <w:spacing w:val="-4"/>
          <w:sz w:val="28"/>
          <w:szCs w:val="28"/>
        </w:rPr>
        <w:lastRenderedPageBreak/>
        <w:t>hoạt động ứng dụng công nghệ thông tin sử dụng kinh phí chi thường xuyên nguồn vốn ngân sách nhà nước thuộc phạm vi quản lý của Thành phố Hồ Chí Minh</w:t>
      </w:r>
      <w:r>
        <w:rPr>
          <w:rFonts w:ascii="Times New Roman" w:hAnsi="Times New Roman"/>
          <w:color w:val="000000"/>
          <w:spacing w:val="-4"/>
          <w:sz w:val="28"/>
          <w:szCs w:val="28"/>
        </w:rPr>
        <w:t>.</w:t>
      </w:r>
    </w:p>
    <w:p w14:paraId="12F084A6" w14:textId="3FF6D80B" w:rsidR="001D6363" w:rsidRPr="00CB5988" w:rsidRDefault="00762B57" w:rsidP="00D42A43">
      <w:pPr>
        <w:spacing w:before="120" w:after="120"/>
        <w:ind w:firstLine="540"/>
        <w:jc w:val="both"/>
        <w:rPr>
          <w:rFonts w:ascii="Times New Roman" w:hAnsi="Times New Roman"/>
          <w:color w:val="000000"/>
          <w:spacing w:val="-4"/>
          <w:sz w:val="28"/>
          <w:szCs w:val="28"/>
        </w:rPr>
      </w:pPr>
      <w:r w:rsidRPr="00CB5988">
        <w:rPr>
          <w:rFonts w:ascii="Times New Roman" w:hAnsi="Times New Roman"/>
          <w:color w:val="000000"/>
          <w:spacing w:val="-4"/>
          <w:sz w:val="28"/>
          <w:szCs w:val="28"/>
        </w:rPr>
        <w:t xml:space="preserve">  </w:t>
      </w:r>
      <w:r w:rsidR="001D6363" w:rsidRPr="00CB5988">
        <w:rPr>
          <w:rFonts w:ascii="Times New Roman" w:hAnsi="Times New Roman"/>
          <w:color w:val="000000"/>
          <w:spacing w:val="-4"/>
          <w:sz w:val="28"/>
          <w:szCs w:val="28"/>
        </w:rPr>
        <w:t xml:space="preserve">Ngày… tháng….năm 2026, Sở Khoa học và Công nghệ đã có Công văn số…./SKHCN-KHTC gửi Ủy ban </w:t>
      </w:r>
      <w:r w:rsidR="001D6363" w:rsidRPr="00CB5988">
        <w:rPr>
          <w:rFonts w:ascii="Times New Roman" w:hAnsi="Times New Roman"/>
          <w:sz w:val="28"/>
          <w:szCs w:val="28"/>
          <w:lang w:val="nl-NL"/>
        </w:rPr>
        <w:t>Mặt trận Tổ quốc Việt Nam Thành phố</w:t>
      </w:r>
      <w:r w:rsidR="001D6363" w:rsidRPr="00CB5988">
        <w:rPr>
          <w:rFonts w:ascii="Times New Roman" w:hAnsi="Times New Roman"/>
          <w:color w:val="000000"/>
          <w:spacing w:val="-4"/>
          <w:sz w:val="28"/>
          <w:szCs w:val="28"/>
        </w:rPr>
        <w:t xml:space="preserve">, các </w:t>
      </w:r>
      <w:r w:rsidR="001D6363" w:rsidRPr="00CB5988">
        <w:rPr>
          <w:rStyle w:val="fontstyle01"/>
        </w:rPr>
        <w:t>Sở, ban, ngành Thành phố</w:t>
      </w:r>
      <w:r w:rsidR="001D6363" w:rsidRPr="00CB5988">
        <w:rPr>
          <w:rFonts w:ascii="Times New Roman" w:hAnsi="Times New Roman"/>
          <w:color w:val="000000"/>
          <w:spacing w:val="-4"/>
          <w:sz w:val="28"/>
          <w:szCs w:val="28"/>
        </w:rPr>
        <w:t xml:space="preserve"> và</w:t>
      </w:r>
      <w:r w:rsidR="001D6363" w:rsidRPr="00CB5988">
        <w:rPr>
          <w:rStyle w:val="fontstyle01"/>
        </w:rPr>
        <w:t xml:space="preserve"> Ủy ban nhân dân phường, xã và đặc khu</w:t>
      </w:r>
      <w:r w:rsidR="001D6363" w:rsidRPr="00CB5988">
        <w:rPr>
          <w:rFonts w:ascii="Times New Roman" w:hAnsi="Times New Roman"/>
          <w:color w:val="000000"/>
          <w:spacing w:val="-4"/>
          <w:sz w:val="28"/>
          <w:szCs w:val="28"/>
        </w:rPr>
        <w:t xml:space="preserve"> về góp ý bãi bỏ đối với Nghị quyết số 26/2025/NQ-HĐND ngày 28 tháng 8 năm 2025 của Hội đồng nhân dân Thành phố.</w:t>
      </w:r>
    </w:p>
    <w:p w14:paraId="301D98F1" w14:textId="77777777" w:rsidR="001D6363" w:rsidRPr="00CB5988" w:rsidRDefault="001D6363" w:rsidP="00D42A43">
      <w:pPr>
        <w:pBdr>
          <w:top w:val="dotted" w:sz="4" w:space="0" w:color="FFFFFF"/>
          <w:left w:val="dotted" w:sz="4" w:space="0" w:color="FFFFFF"/>
          <w:bottom w:val="dotted" w:sz="4" w:space="7" w:color="FFFFFF"/>
          <w:right w:val="dotted" w:sz="4" w:space="0" w:color="FFFFFF"/>
        </w:pBdr>
        <w:shd w:val="clear" w:color="auto" w:fill="FFFFFF"/>
        <w:tabs>
          <w:tab w:val="left" w:pos="993"/>
          <w:tab w:val="left" w:pos="1080"/>
          <w:tab w:val="left" w:pos="1170"/>
        </w:tabs>
        <w:spacing w:before="120" w:after="120"/>
        <w:ind w:firstLine="720"/>
        <w:jc w:val="both"/>
        <w:rPr>
          <w:rFonts w:ascii="Times New Roman" w:eastAsia="Calibri" w:hAnsi="Times New Roman"/>
          <w:bCs/>
          <w:sz w:val="28"/>
          <w:szCs w:val="28"/>
        </w:rPr>
      </w:pPr>
      <w:r w:rsidRPr="00CB5988">
        <w:rPr>
          <w:rFonts w:ascii="Times New Roman" w:eastAsia="Calibri" w:hAnsi="Times New Roman"/>
          <w:sz w:val="28"/>
          <w:szCs w:val="28"/>
        </w:rPr>
        <w:t xml:space="preserve">Trên cơ sở ý kiến góp ý của các cơ quan, đơn vị Sở Khoa học và Công nghệ đã hoàn thiện </w:t>
      </w:r>
      <w:r w:rsidRPr="00CB5988">
        <w:rPr>
          <w:rFonts w:ascii="Times New Roman" w:eastAsia="Calibri" w:hAnsi="Times New Roman"/>
          <w:bCs/>
          <w:sz w:val="28"/>
          <w:szCs w:val="28"/>
        </w:rPr>
        <w:t xml:space="preserve">hồ sơ dự thảo hồ sơ bãi bỏ toàn bộ </w:t>
      </w:r>
      <w:r w:rsidRPr="00CB5988">
        <w:rPr>
          <w:rFonts w:ascii="Times New Roman" w:hAnsi="Times New Roman"/>
          <w:sz w:val="28"/>
          <w:szCs w:val="26"/>
        </w:rPr>
        <w:t xml:space="preserve">Nghị quyết số </w:t>
      </w:r>
      <w:r w:rsidRPr="00CB5988">
        <w:rPr>
          <w:rFonts w:ascii="Times New Roman" w:eastAsia="Calibri" w:hAnsi="Times New Roman"/>
          <w:bCs/>
          <w:sz w:val="28"/>
          <w:szCs w:val="28"/>
        </w:rPr>
        <w:t xml:space="preserve">26/2025/NQ-HĐND ngày 28 tháng 8 năm 2025 của Hội đồng nhân dân Thành phố Hồ Chí Minh </w:t>
      </w:r>
      <w:r w:rsidRPr="00CB5988">
        <w:rPr>
          <w:rFonts w:ascii="Times New Roman" w:hAnsi="Times New Roman"/>
          <w:bCs/>
          <w:iCs/>
          <w:sz w:val="28"/>
          <w:szCs w:val="26"/>
        </w:rPr>
        <w:t>quy định thẩm quyền quyết định việc đầu tư, mua sắm các hoạt động ứng dụng công nghệ thông tin sử dụng kinh phí chi thường xuyên nguồn vốn ngân sách nhà nước thuộc phạm vi quản lý của thành phố Hồ Chí Minh</w:t>
      </w:r>
      <w:r w:rsidRPr="00CB5988">
        <w:rPr>
          <w:rFonts w:ascii="Times New Roman" w:eastAsia="Calibri" w:hAnsi="Times New Roman"/>
          <w:bCs/>
          <w:sz w:val="28"/>
          <w:szCs w:val="28"/>
        </w:rPr>
        <w:t>.</w:t>
      </w:r>
    </w:p>
    <w:p w14:paraId="7A8117B6" w14:textId="77777777" w:rsidR="001D6363" w:rsidRPr="00CB5988" w:rsidRDefault="001D6363" w:rsidP="00D42A43">
      <w:pPr>
        <w:pBdr>
          <w:top w:val="dotted" w:sz="4" w:space="0" w:color="FFFFFF"/>
          <w:left w:val="dotted" w:sz="4" w:space="0" w:color="FFFFFF"/>
          <w:bottom w:val="dotted" w:sz="4" w:space="7" w:color="FFFFFF"/>
          <w:right w:val="dotted" w:sz="4" w:space="0" w:color="FFFFFF"/>
        </w:pBdr>
        <w:shd w:val="clear" w:color="auto" w:fill="FFFFFF"/>
        <w:tabs>
          <w:tab w:val="left" w:pos="993"/>
          <w:tab w:val="left" w:pos="1080"/>
          <w:tab w:val="left" w:pos="1170"/>
        </w:tabs>
        <w:spacing w:before="120" w:after="120"/>
        <w:ind w:firstLine="720"/>
        <w:jc w:val="both"/>
        <w:rPr>
          <w:rFonts w:ascii="Times New Roman" w:hAnsi="Times New Roman"/>
          <w:color w:val="000000"/>
          <w:spacing w:val="-4"/>
          <w:sz w:val="28"/>
          <w:szCs w:val="28"/>
        </w:rPr>
      </w:pPr>
      <w:r w:rsidRPr="00CB5988">
        <w:rPr>
          <w:rFonts w:ascii="Times New Roman" w:eastAsia="Calibri" w:hAnsi="Times New Roman"/>
          <w:bCs/>
          <w:sz w:val="28"/>
          <w:szCs w:val="28"/>
        </w:rPr>
        <w:t xml:space="preserve">Ngày….tháng….năm 2026, Sở </w:t>
      </w:r>
      <w:r w:rsidRPr="00CB5988">
        <w:rPr>
          <w:rFonts w:ascii="Times New Roman" w:hAnsi="Times New Roman"/>
          <w:color w:val="000000"/>
          <w:spacing w:val="-4"/>
          <w:sz w:val="28"/>
          <w:szCs w:val="28"/>
        </w:rPr>
        <w:t>Khoa học và Công nghệ đã có Công văn số…./SKHCN-KHTC gửi Sở Tư pháp thẩm định đối với hồ sơ bãi bỏ Nghị quyết nêu trên.</w:t>
      </w:r>
    </w:p>
    <w:p w14:paraId="457789DE" w14:textId="3E763E50" w:rsidR="001D6363" w:rsidRPr="00CB5988" w:rsidRDefault="001D6363" w:rsidP="00D42A43">
      <w:pPr>
        <w:pBdr>
          <w:top w:val="dotted" w:sz="4" w:space="0" w:color="FFFFFF"/>
          <w:left w:val="dotted" w:sz="4" w:space="0" w:color="FFFFFF"/>
          <w:bottom w:val="dotted" w:sz="4" w:space="7" w:color="FFFFFF"/>
          <w:right w:val="dotted" w:sz="4" w:space="0" w:color="FFFFFF"/>
        </w:pBdr>
        <w:shd w:val="clear" w:color="auto" w:fill="FFFFFF"/>
        <w:tabs>
          <w:tab w:val="left" w:pos="993"/>
          <w:tab w:val="left" w:pos="1080"/>
          <w:tab w:val="left" w:pos="1170"/>
        </w:tabs>
        <w:spacing w:before="120" w:after="120"/>
        <w:ind w:firstLine="720"/>
        <w:jc w:val="both"/>
        <w:rPr>
          <w:rFonts w:ascii="Times New Roman" w:eastAsia="Calibri" w:hAnsi="Times New Roman"/>
          <w:bCs/>
          <w:sz w:val="28"/>
          <w:szCs w:val="28"/>
        </w:rPr>
      </w:pPr>
      <w:r w:rsidRPr="00CB5988">
        <w:rPr>
          <w:rFonts w:ascii="Times New Roman" w:hAnsi="Times New Roman"/>
          <w:color w:val="000000"/>
          <w:spacing w:val="-4"/>
          <w:sz w:val="28"/>
          <w:szCs w:val="28"/>
        </w:rPr>
        <w:t>Trên cơ sở ý kiến thẩm định của Sở Tư pháp, Sở Khoa học và Công nghệ đã hoàn thiện hồ sơ trình Hội đồng nhân dân Thành phố xem xét, chấp thuận.</w:t>
      </w:r>
    </w:p>
    <w:p w14:paraId="6B740DA1" w14:textId="473F057D" w:rsidR="003C1363" w:rsidRPr="00B14032" w:rsidRDefault="003C1363" w:rsidP="00D42A43">
      <w:pPr>
        <w:pStyle w:val="Heading1"/>
        <w:spacing w:before="120" w:after="120"/>
        <w:ind w:firstLine="567"/>
        <w:jc w:val="both"/>
        <w:rPr>
          <w:rFonts w:ascii="Times New Roman" w:hAnsi="Times New Roman"/>
          <w:color w:val="000000" w:themeColor="text1"/>
          <w:sz w:val="28"/>
          <w:szCs w:val="28"/>
        </w:rPr>
      </w:pPr>
      <w:r w:rsidRPr="00024F77">
        <w:rPr>
          <w:rFonts w:ascii="Times New Roman" w:hAnsi="Times New Roman"/>
          <w:color w:val="000000" w:themeColor="text1"/>
          <w:sz w:val="28"/>
          <w:szCs w:val="28"/>
          <w:lang w:val="vi-VN"/>
        </w:rPr>
        <w:t>I</w:t>
      </w:r>
      <w:r w:rsidR="00A928E5">
        <w:rPr>
          <w:rFonts w:ascii="Times New Roman" w:hAnsi="Times New Roman"/>
          <w:color w:val="000000" w:themeColor="text1"/>
          <w:sz w:val="28"/>
          <w:szCs w:val="28"/>
        </w:rPr>
        <w:t>V</w:t>
      </w:r>
      <w:r w:rsidRPr="00024F77">
        <w:rPr>
          <w:rFonts w:ascii="Times New Roman" w:hAnsi="Times New Roman"/>
          <w:color w:val="000000" w:themeColor="text1"/>
          <w:sz w:val="28"/>
          <w:szCs w:val="28"/>
          <w:lang w:val="vi-VN"/>
        </w:rPr>
        <w:t xml:space="preserve">. </w:t>
      </w:r>
      <w:r w:rsidR="00B14032">
        <w:rPr>
          <w:rFonts w:ascii="Times New Roman" w:hAnsi="Times New Roman"/>
          <w:color w:val="000000" w:themeColor="text1"/>
          <w:sz w:val="28"/>
          <w:szCs w:val="28"/>
        </w:rPr>
        <w:t>BỐ CỤC VÀ NỘI DUNG CƠ BẢN CỦA DỰ THẢO NGHỊ QUYẾT</w:t>
      </w:r>
    </w:p>
    <w:p w14:paraId="4FC9107E" w14:textId="27895167" w:rsidR="00B140DB" w:rsidRPr="00100E1D" w:rsidRDefault="00904476" w:rsidP="00D42A43">
      <w:pPr>
        <w:spacing w:before="120" w:after="120"/>
        <w:ind w:firstLine="567"/>
        <w:jc w:val="both"/>
        <w:rPr>
          <w:rFonts w:ascii="Times New Roman" w:hAnsi="Times New Roman"/>
          <w:b/>
          <w:color w:val="000000" w:themeColor="text1"/>
          <w:sz w:val="28"/>
          <w:szCs w:val="28"/>
        </w:rPr>
      </w:pPr>
      <w:r>
        <w:rPr>
          <w:rFonts w:ascii="Times New Roman" w:hAnsi="Times New Roman"/>
          <w:b/>
          <w:color w:val="000000" w:themeColor="text1"/>
          <w:sz w:val="28"/>
          <w:szCs w:val="28"/>
        </w:rPr>
        <w:t xml:space="preserve">  </w:t>
      </w:r>
      <w:r w:rsidR="00B140DB">
        <w:rPr>
          <w:rFonts w:ascii="Times New Roman" w:hAnsi="Times New Roman"/>
          <w:b/>
          <w:color w:val="000000" w:themeColor="text1"/>
          <w:sz w:val="28"/>
          <w:szCs w:val="28"/>
        </w:rPr>
        <w:t xml:space="preserve"> </w:t>
      </w:r>
      <w:r w:rsidR="00B140DB" w:rsidRPr="00024F77">
        <w:rPr>
          <w:rFonts w:ascii="Times New Roman" w:hAnsi="Times New Roman"/>
          <w:b/>
          <w:color w:val="000000" w:themeColor="text1"/>
          <w:sz w:val="28"/>
          <w:szCs w:val="28"/>
          <w:lang w:val="vi-VN"/>
        </w:rPr>
        <w:t>1. Phạm vi điều chỉnh</w:t>
      </w:r>
      <w:r w:rsidR="00B140DB">
        <w:rPr>
          <w:rFonts w:ascii="Times New Roman" w:hAnsi="Times New Roman"/>
          <w:b/>
          <w:color w:val="000000" w:themeColor="text1"/>
          <w:sz w:val="28"/>
          <w:szCs w:val="28"/>
        </w:rPr>
        <w:t>, đối tượng áp dụng</w:t>
      </w:r>
    </w:p>
    <w:p w14:paraId="6F8AA17D" w14:textId="77777777" w:rsidR="00B140DB" w:rsidRPr="00C8238D" w:rsidRDefault="00B140DB" w:rsidP="00D42A43">
      <w:pPr>
        <w:pBdr>
          <w:top w:val="dotted" w:sz="4" w:space="0" w:color="FFFFFF"/>
          <w:left w:val="dotted" w:sz="4" w:space="0" w:color="FFFFFF"/>
          <w:bottom w:val="dotted" w:sz="4" w:space="7" w:color="FFFFFF"/>
          <w:right w:val="dotted" w:sz="4" w:space="0" w:color="FFFFFF"/>
        </w:pBdr>
        <w:shd w:val="clear" w:color="auto" w:fill="FFFFFF"/>
        <w:tabs>
          <w:tab w:val="left" w:pos="993"/>
          <w:tab w:val="left" w:pos="1080"/>
          <w:tab w:val="left" w:pos="1170"/>
        </w:tabs>
        <w:spacing w:before="120" w:after="120"/>
        <w:ind w:firstLine="720"/>
        <w:jc w:val="both"/>
        <w:rPr>
          <w:rFonts w:ascii="Times New Roman" w:eastAsia="Calibri" w:hAnsi="Times New Roman"/>
          <w:bCs/>
          <w:kern w:val="2"/>
          <w:sz w:val="28"/>
          <w:szCs w:val="28"/>
          <w14:ligatures w14:val="standardContextual"/>
        </w:rPr>
      </w:pPr>
      <w:r>
        <w:rPr>
          <w:rFonts w:ascii="Times New Roman" w:eastAsia="Calibri" w:hAnsi="Times New Roman"/>
          <w:bCs/>
          <w:kern w:val="2"/>
          <w:sz w:val="28"/>
          <w:szCs w:val="28"/>
          <w:shd w:val="clear" w:color="auto" w:fill="FFFFFF" w:themeFill="background1"/>
          <w:lang w:val="pt-BR"/>
          <w14:ligatures w14:val="standardContextual"/>
        </w:rPr>
        <w:t xml:space="preserve">- Phạm vi điều chỉnh: </w:t>
      </w:r>
      <w:r w:rsidRPr="00A4226A">
        <w:rPr>
          <w:rFonts w:ascii="Times New Roman" w:eastAsia="Calibri" w:hAnsi="Times New Roman"/>
          <w:bCs/>
          <w:kern w:val="2"/>
          <w:sz w:val="28"/>
          <w:szCs w:val="28"/>
          <w:shd w:val="clear" w:color="auto" w:fill="FFFFFF" w:themeFill="background1"/>
          <w:lang w:val="pt-BR"/>
          <w14:ligatures w14:val="standardContextual"/>
        </w:rPr>
        <w:t xml:space="preserve">Nghị quyết này </w:t>
      </w:r>
      <w:r w:rsidRPr="00A4226A">
        <w:rPr>
          <w:rFonts w:ascii="Times New Roman" w:hAnsi="Times New Roman"/>
          <w:sz w:val="28"/>
          <w:szCs w:val="26"/>
          <w:shd w:val="clear" w:color="auto" w:fill="FFFFFF" w:themeFill="background1"/>
        </w:rPr>
        <w:t xml:space="preserve">bãi bỏ toàn bộ Nghị quyết số </w:t>
      </w:r>
      <w:r w:rsidRPr="00A4226A">
        <w:rPr>
          <w:rFonts w:ascii="Times New Roman" w:hAnsi="Times New Roman"/>
          <w:color w:val="000000" w:themeColor="text1"/>
          <w:sz w:val="28"/>
          <w:szCs w:val="28"/>
          <w:shd w:val="clear" w:color="auto" w:fill="FFFFFF" w:themeFill="background1"/>
        </w:rPr>
        <w:t>26/2025</w:t>
      </w:r>
      <w:r w:rsidRPr="00F65B78">
        <w:rPr>
          <w:rFonts w:ascii="Times New Roman" w:hAnsi="Times New Roman"/>
          <w:sz w:val="28"/>
          <w:szCs w:val="26"/>
        </w:rPr>
        <w:t>/NQ-HĐND</w:t>
      </w:r>
      <w:r w:rsidRPr="00A4226A">
        <w:rPr>
          <w:rFonts w:ascii="Times New Roman" w:hAnsi="Times New Roman"/>
          <w:color w:val="000000" w:themeColor="text1"/>
          <w:sz w:val="28"/>
          <w:szCs w:val="28"/>
          <w:shd w:val="clear" w:color="auto" w:fill="FFFFFF" w:themeFill="background1"/>
        </w:rPr>
        <w:t xml:space="preserve"> ngày</w:t>
      </w:r>
      <w:r w:rsidRPr="00CB7D3E">
        <w:rPr>
          <w:rFonts w:ascii="Times New Roman" w:hAnsi="Times New Roman"/>
          <w:color w:val="000000" w:themeColor="text1"/>
          <w:sz w:val="28"/>
          <w:szCs w:val="28"/>
        </w:rPr>
        <w:t xml:space="preserve"> 28 tháng 8 năm 2025 của Hội đồng nhân dân Thành phố</w:t>
      </w:r>
      <w:r w:rsidRPr="00CB7D3E">
        <w:rPr>
          <w:rFonts w:ascii="Times New Roman" w:hAnsi="Times New Roman"/>
          <w:color w:val="000000" w:themeColor="text1"/>
          <w:sz w:val="28"/>
          <w:szCs w:val="28"/>
          <w:lang w:val="vi-VN"/>
        </w:rPr>
        <w:t xml:space="preserve"> quy định thẩm quyền quyết định việc đầu t</w:t>
      </w:r>
      <w:r w:rsidRPr="00CB7D3E">
        <w:rPr>
          <w:rFonts w:ascii="Times New Roman" w:hAnsi="Times New Roman" w:hint="eastAsia"/>
          <w:color w:val="000000" w:themeColor="text1"/>
          <w:sz w:val="28"/>
          <w:szCs w:val="28"/>
          <w:lang w:val="vi-VN"/>
        </w:rPr>
        <w:t>ư</w:t>
      </w:r>
      <w:r w:rsidRPr="00CB7D3E">
        <w:rPr>
          <w:rFonts w:ascii="Times New Roman" w:hAnsi="Times New Roman"/>
          <w:color w:val="000000" w:themeColor="text1"/>
          <w:sz w:val="28"/>
          <w:szCs w:val="28"/>
          <w:lang w:val="vi-VN"/>
        </w:rPr>
        <w:t>, mua sắm các hoạt động ứng dụng công nghệ thông tin sử dụng kinh phí chi th</w:t>
      </w:r>
      <w:r w:rsidRPr="00CB7D3E">
        <w:rPr>
          <w:rFonts w:ascii="Times New Roman" w:hAnsi="Times New Roman" w:hint="eastAsia"/>
          <w:color w:val="000000" w:themeColor="text1"/>
          <w:sz w:val="28"/>
          <w:szCs w:val="28"/>
          <w:lang w:val="vi-VN"/>
        </w:rPr>
        <w:t>ư</w:t>
      </w:r>
      <w:r w:rsidRPr="00CB7D3E">
        <w:rPr>
          <w:rFonts w:ascii="Times New Roman" w:hAnsi="Times New Roman"/>
          <w:color w:val="000000" w:themeColor="text1"/>
          <w:sz w:val="28"/>
          <w:szCs w:val="28"/>
          <w:lang w:val="vi-VN"/>
        </w:rPr>
        <w:t>ờng xuyên nguồn vốn ngân sách nhà n</w:t>
      </w:r>
      <w:r w:rsidRPr="00CB7D3E">
        <w:rPr>
          <w:rFonts w:ascii="Times New Roman" w:hAnsi="Times New Roman" w:hint="eastAsia"/>
          <w:color w:val="000000" w:themeColor="text1"/>
          <w:sz w:val="28"/>
          <w:szCs w:val="28"/>
          <w:lang w:val="vi-VN"/>
        </w:rPr>
        <w:t>ư</w:t>
      </w:r>
      <w:r w:rsidRPr="00CB7D3E">
        <w:rPr>
          <w:rFonts w:ascii="Times New Roman" w:hAnsi="Times New Roman"/>
          <w:color w:val="000000" w:themeColor="text1"/>
          <w:sz w:val="28"/>
          <w:szCs w:val="28"/>
          <w:lang w:val="vi-VN"/>
        </w:rPr>
        <w:t>ớc thuộc phạm vi quản lý của thành phố Hồ Chí Minh</w:t>
      </w:r>
      <w:r>
        <w:rPr>
          <w:rFonts w:ascii="Times New Roman" w:hAnsi="Times New Roman"/>
          <w:color w:val="000000" w:themeColor="text1"/>
          <w:sz w:val="28"/>
          <w:szCs w:val="28"/>
        </w:rPr>
        <w:t>.</w:t>
      </w:r>
    </w:p>
    <w:p w14:paraId="346231F2" w14:textId="77777777" w:rsidR="00B140DB" w:rsidRDefault="00B140DB" w:rsidP="00D42A43">
      <w:pPr>
        <w:pBdr>
          <w:top w:val="dotted" w:sz="4" w:space="0" w:color="FFFFFF"/>
          <w:left w:val="dotted" w:sz="4" w:space="0" w:color="FFFFFF"/>
          <w:bottom w:val="dotted" w:sz="4" w:space="7" w:color="FFFFFF"/>
          <w:right w:val="dotted" w:sz="4" w:space="0" w:color="FFFFFF"/>
        </w:pBdr>
        <w:shd w:val="clear" w:color="auto" w:fill="FFFFFF"/>
        <w:tabs>
          <w:tab w:val="left" w:pos="993"/>
          <w:tab w:val="left" w:pos="1080"/>
          <w:tab w:val="left" w:pos="1170"/>
        </w:tabs>
        <w:spacing w:before="120" w:after="120"/>
        <w:ind w:firstLine="720"/>
        <w:jc w:val="both"/>
        <w:rPr>
          <w:rFonts w:ascii="Times New Roman" w:eastAsia="Calibri" w:hAnsi="Times New Roman"/>
          <w:bCs/>
          <w:kern w:val="2"/>
          <w:sz w:val="28"/>
          <w:szCs w:val="28"/>
          <w14:ligatures w14:val="standardContextual"/>
        </w:rPr>
      </w:pPr>
      <w:r w:rsidRPr="00100E1D">
        <w:rPr>
          <w:rFonts w:ascii="Times New Roman" w:eastAsia="Calibri" w:hAnsi="Times New Roman"/>
          <w:bCs/>
          <w:kern w:val="2"/>
          <w:sz w:val="28"/>
          <w:szCs w:val="28"/>
          <w14:ligatures w14:val="standardContextual"/>
        </w:rPr>
        <w:t xml:space="preserve">- </w:t>
      </w:r>
      <w:r w:rsidRPr="00100E1D">
        <w:rPr>
          <w:rFonts w:ascii="Times New Roman" w:hAnsi="Times New Roman"/>
          <w:color w:val="000000" w:themeColor="text1"/>
          <w:sz w:val="28"/>
          <w:szCs w:val="28"/>
        </w:rPr>
        <w:t>Đối tượng áp dụng:</w:t>
      </w:r>
      <w:r w:rsidRPr="00F65B78">
        <w:rPr>
          <w:rFonts w:ascii="Times New Roman" w:eastAsia="Calibri" w:hAnsi="Times New Roman"/>
          <w:bCs/>
          <w:kern w:val="2"/>
          <w:sz w:val="28"/>
          <w:szCs w:val="28"/>
          <w14:ligatures w14:val="standardContextual"/>
        </w:rPr>
        <w:t xml:space="preserve"> Các cơ quan, tổ chức, đơn vị, cá nhân có liên quan đến việc thực hiện </w:t>
      </w:r>
      <w:r w:rsidRPr="00F65B78">
        <w:rPr>
          <w:rFonts w:ascii="Times New Roman" w:hAnsi="Times New Roman"/>
          <w:sz w:val="28"/>
          <w:szCs w:val="26"/>
        </w:rPr>
        <w:t>Nghị quyết số 26/2025/NQ-HĐND</w:t>
      </w:r>
      <w:r w:rsidRPr="00F65B78">
        <w:rPr>
          <w:rFonts w:ascii="Times New Roman" w:eastAsia="Calibri" w:hAnsi="Times New Roman"/>
          <w:bCs/>
          <w:kern w:val="2"/>
          <w:sz w:val="28"/>
          <w:szCs w:val="28"/>
          <w14:ligatures w14:val="standardContextual"/>
        </w:rPr>
        <w:t>.</w:t>
      </w:r>
    </w:p>
    <w:p w14:paraId="3622DC5E" w14:textId="77777777" w:rsidR="00B140DB" w:rsidRPr="00F65B78" w:rsidRDefault="00B140DB" w:rsidP="00D42A43">
      <w:pPr>
        <w:pBdr>
          <w:top w:val="dotted" w:sz="4" w:space="0" w:color="FFFFFF"/>
          <w:left w:val="dotted" w:sz="4" w:space="0" w:color="FFFFFF"/>
          <w:bottom w:val="dotted" w:sz="4" w:space="7" w:color="FFFFFF"/>
          <w:right w:val="dotted" w:sz="4" w:space="0" w:color="FFFFFF"/>
        </w:pBdr>
        <w:shd w:val="clear" w:color="auto" w:fill="FFFFFF"/>
        <w:tabs>
          <w:tab w:val="left" w:pos="993"/>
          <w:tab w:val="left" w:pos="1080"/>
          <w:tab w:val="left" w:pos="1170"/>
        </w:tabs>
        <w:spacing w:before="120" w:after="120"/>
        <w:ind w:firstLine="720"/>
        <w:jc w:val="both"/>
        <w:rPr>
          <w:rFonts w:ascii="Times New Roman" w:eastAsia="Calibri" w:hAnsi="Times New Roman"/>
          <w:b/>
          <w:bCs/>
          <w:kern w:val="2"/>
          <w:sz w:val="28"/>
          <w:szCs w:val="28"/>
          <w:lang w:val="pt-BR"/>
          <w14:ligatures w14:val="standardContextual"/>
        </w:rPr>
      </w:pPr>
      <w:r>
        <w:rPr>
          <w:rFonts w:ascii="Times New Roman" w:eastAsia="Calibri" w:hAnsi="Times New Roman"/>
          <w:b/>
          <w:kern w:val="2"/>
          <w:sz w:val="28"/>
          <w:szCs w:val="28"/>
          <w:lang w:val="pt-BR"/>
          <w14:ligatures w14:val="standardContextual"/>
        </w:rPr>
        <w:t>2</w:t>
      </w:r>
      <w:r w:rsidRPr="00F65B78">
        <w:rPr>
          <w:rFonts w:ascii="Times New Roman" w:eastAsia="Calibri" w:hAnsi="Times New Roman"/>
          <w:b/>
          <w:kern w:val="2"/>
          <w:sz w:val="28"/>
          <w:szCs w:val="28"/>
          <w:lang w:val="pt-BR"/>
          <w14:ligatures w14:val="standardContextual"/>
        </w:rPr>
        <w:t>.</w:t>
      </w:r>
      <w:r w:rsidRPr="00F65B78">
        <w:rPr>
          <w:rFonts w:ascii="Times New Roman" w:eastAsia="Calibri" w:hAnsi="Times New Roman"/>
          <w:bCs/>
          <w:kern w:val="2"/>
          <w:sz w:val="28"/>
          <w:szCs w:val="28"/>
          <w:lang w:val="pt-BR"/>
          <w14:ligatures w14:val="standardContextual"/>
        </w:rPr>
        <w:t xml:space="preserve"> </w:t>
      </w:r>
      <w:r w:rsidRPr="00F65B78">
        <w:rPr>
          <w:rFonts w:ascii="Times New Roman" w:eastAsia="Calibri" w:hAnsi="Times New Roman"/>
          <w:b/>
          <w:bCs/>
          <w:kern w:val="2"/>
          <w:sz w:val="28"/>
          <w:szCs w:val="28"/>
          <w:lang w:val="pt-BR"/>
          <w14:ligatures w14:val="standardContextual"/>
        </w:rPr>
        <w:t>Bố cục</w:t>
      </w:r>
      <w:r>
        <w:rPr>
          <w:rFonts w:ascii="Times New Roman" w:eastAsia="Calibri" w:hAnsi="Times New Roman"/>
          <w:b/>
          <w:bCs/>
          <w:kern w:val="2"/>
          <w:sz w:val="28"/>
          <w:szCs w:val="28"/>
          <w:lang w:val="pt-BR"/>
          <w14:ligatures w14:val="standardContextual"/>
        </w:rPr>
        <w:t xml:space="preserve"> của dự thảo văn bản</w:t>
      </w:r>
    </w:p>
    <w:p w14:paraId="726CD89D" w14:textId="77777777" w:rsidR="00B140DB" w:rsidRPr="00F65B78" w:rsidRDefault="00B140DB" w:rsidP="00D42A43">
      <w:pPr>
        <w:pBdr>
          <w:top w:val="dotted" w:sz="4" w:space="0" w:color="FFFFFF"/>
          <w:left w:val="dotted" w:sz="4" w:space="0" w:color="FFFFFF"/>
          <w:bottom w:val="dotted" w:sz="4" w:space="7" w:color="FFFFFF"/>
          <w:right w:val="dotted" w:sz="4" w:space="0" w:color="FFFFFF"/>
        </w:pBdr>
        <w:shd w:val="clear" w:color="auto" w:fill="FFFFFF"/>
        <w:tabs>
          <w:tab w:val="left" w:pos="993"/>
          <w:tab w:val="left" w:pos="1080"/>
          <w:tab w:val="left" w:pos="1170"/>
        </w:tabs>
        <w:spacing w:before="120" w:after="120"/>
        <w:ind w:firstLine="720"/>
        <w:jc w:val="both"/>
        <w:rPr>
          <w:rFonts w:ascii="Times New Roman" w:eastAsia="Calibri" w:hAnsi="Times New Roman"/>
          <w:bCs/>
          <w:kern w:val="2"/>
          <w:sz w:val="28"/>
          <w:szCs w:val="28"/>
          <w:lang w:val="pt-BR"/>
          <w14:ligatures w14:val="standardContextual"/>
        </w:rPr>
      </w:pPr>
      <w:r w:rsidRPr="00F65B78">
        <w:rPr>
          <w:rFonts w:ascii="Times New Roman" w:eastAsia="Calibri" w:hAnsi="Times New Roman"/>
          <w:bCs/>
          <w:kern w:val="2"/>
          <w:sz w:val="28"/>
          <w:szCs w:val="28"/>
          <w:lang w:val="pt-BR"/>
          <w14:ligatures w14:val="standardContextual"/>
        </w:rPr>
        <w:t>Dự thảo Nghị quyết gồm 02 điều:</w:t>
      </w:r>
    </w:p>
    <w:p w14:paraId="54BEF067" w14:textId="77777777" w:rsidR="00B140DB" w:rsidRPr="00F65B78" w:rsidRDefault="00B140DB" w:rsidP="00D42A43">
      <w:pPr>
        <w:pBdr>
          <w:top w:val="dotted" w:sz="4" w:space="0" w:color="FFFFFF"/>
          <w:left w:val="dotted" w:sz="4" w:space="0" w:color="FFFFFF"/>
          <w:bottom w:val="dotted" w:sz="4" w:space="7" w:color="FFFFFF"/>
          <w:right w:val="dotted" w:sz="4" w:space="0" w:color="FFFFFF"/>
        </w:pBdr>
        <w:shd w:val="clear" w:color="auto" w:fill="FFFFFF"/>
        <w:tabs>
          <w:tab w:val="left" w:pos="993"/>
          <w:tab w:val="left" w:pos="1080"/>
          <w:tab w:val="left" w:pos="1170"/>
        </w:tabs>
        <w:spacing w:before="120" w:after="120"/>
        <w:ind w:firstLine="720"/>
        <w:jc w:val="both"/>
        <w:rPr>
          <w:rFonts w:ascii="Times New Roman" w:eastAsia="Calibri" w:hAnsi="Times New Roman"/>
          <w:bCs/>
          <w:kern w:val="2"/>
          <w:sz w:val="28"/>
          <w:szCs w:val="28"/>
          <w:lang w:val="pt-BR"/>
          <w14:ligatures w14:val="standardContextual"/>
        </w:rPr>
      </w:pPr>
      <w:r w:rsidRPr="00F65B78">
        <w:rPr>
          <w:rFonts w:ascii="Times New Roman" w:eastAsia="Calibri" w:hAnsi="Times New Roman"/>
          <w:bCs/>
          <w:kern w:val="2"/>
          <w:sz w:val="28"/>
          <w:szCs w:val="28"/>
          <w:lang w:val="pt-BR"/>
          <w14:ligatures w14:val="standardContextual"/>
        </w:rPr>
        <w:t xml:space="preserve">- Điều 1. Bãi bỏ toàn bộ </w:t>
      </w:r>
      <w:r>
        <w:rPr>
          <w:rFonts w:ascii="Times New Roman" w:eastAsia="Calibri" w:hAnsi="Times New Roman"/>
          <w:bCs/>
          <w:kern w:val="2"/>
          <w:sz w:val="28"/>
          <w:szCs w:val="28"/>
          <w14:ligatures w14:val="standardContextual"/>
        </w:rPr>
        <w:t>văn bản</w:t>
      </w:r>
    </w:p>
    <w:p w14:paraId="3C197284" w14:textId="14CBDEC9" w:rsidR="00B140DB" w:rsidRDefault="00B140DB" w:rsidP="00D42A43">
      <w:pPr>
        <w:pBdr>
          <w:top w:val="dotted" w:sz="4" w:space="0" w:color="FFFFFF"/>
          <w:left w:val="dotted" w:sz="4" w:space="0" w:color="FFFFFF"/>
          <w:bottom w:val="dotted" w:sz="4" w:space="7" w:color="FFFFFF"/>
          <w:right w:val="dotted" w:sz="4" w:space="0" w:color="FFFFFF"/>
        </w:pBdr>
        <w:shd w:val="clear" w:color="auto" w:fill="FFFFFF"/>
        <w:tabs>
          <w:tab w:val="left" w:pos="993"/>
          <w:tab w:val="left" w:pos="1080"/>
          <w:tab w:val="left" w:pos="1170"/>
        </w:tabs>
        <w:spacing w:before="120" w:after="120"/>
        <w:ind w:firstLine="720"/>
        <w:jc w:val="both"/>
        <w:rPr>
          <w:rFonts w:ascii="Times New Roman" w:eastAsia="Calibri" w:hAnsi="Times New Roman"/>
          <w:bCs/>
          <w:kern w:val="2"/>
          <w:sz w:val="28"/>
          <w:szCs w:val="28"/>
          <w:lang w:val="pt-BR"/>
          <w14:ligatures w14:val="standardContextual"/>
        </w:rPr>
      </w:pPr>
      <w:r w:rsidRPr="00F65B78">
        <w:rPr>
          <w:rFonts w:ascii="Times New Roman" w:eastAsia="Calibri" w:hAnsi="Times New Roman"/>
          <w:bCs/>
          <w:kern w:val="2"/>
          <w:sz w:val="28"/>
          <w:szCs w:val="28"/>
          <w:lang w:val="pt-BR"/>
          <w14:ligatures w14:val="standardContextual"/>
        </w:rPr>
        <w:t>- Điều 2. Điều khoả</w:t>
      </w:r>
      <w:r>
        <w:rPr>
          <w:rFonts w:ascii="Times New Roman" w:eastAsia="Calibri" w:hAnsi="Times New Roman"/>
          <w:bCs/>
          <w:kern w:val="2"/>
          <w:sz w:val="28"/>
          <w:szCs w:val="28"/>
          <w:lang w:val="pt-BR"/>
          <w14:ligatures w14:val="standardContextual"/>
        </w:rPr>
        <w:t>n thi hành</w:t>
      </w:r>
    </w:p>
    <w:p w14:paraId="374AF64A" w14:textId="77777777" w:rsidR="00B140DB" w:rsidRPr="00F65B78" w:rsidRDefault="00B140DB" w:rsidP="00D42A43">
      <w:pPr>
        <w:pBdr>
          <w:top w:val="dotted" w:sz="4" w:space="0" w:color="FFFFFF"/>
          <w:left w:val="dotted" w:sz="4" w:space="0" w:color="FFFFFF"/>
          <w:bottom w:val="dotted" w:sz="4" w:space="7" w:color="FFFFFF"/>
          <w:right w:val="dotted" w:sz="4" w:space="0" w:color="FFFFFF"/>
        </w:pBdr>
        <w:shd w:val="clear" w:color="auto" w:fill="FFFFFF"/>
        <w:tabs>
          <w:tab w:val="left" w:pos="993"/>
          <w:tab w:val="left" w:pos="1080"/>
          <w:tab w:val="left" w:pos="1170"/>
        </w:tabs>
        <w:spacing w:before="120" w:after="120"/>
        <w:ind w:firstLine="720"/>
        <w:jc w:val="both"/>
        <w:rPr>
          <w:rFonts w:ascii="Times New Roman" w:eastAsia="Calibri" w:hAnsi="Times New Roman"/>
          <w:b/>
          <w:bCs/>
          <w:kern w:val="2"/>
          <w:sz w:val="28"/>
          <w:szCs w:val="28"/>
          <w:lang w:val="pt-BR"/>
          <w14:ligatures w14:val="standardContextual"/>
        </w:rPr>
      </w:pPr>
      <w:r>
        <w:rPr>
          <w:rFonts w:ascii="Times New Roman" w:eastAsia="Calibri" w:hAnsi="Times New Roman"/>
          <w:b/>
          <w:kern w:val="2"/>
          <w:sz w:val="28"/>
          <w:szCs w:val="28"/>
          <w:lang w:val="pt-BR"/>
          <w14:ligatures w14:val="standardContextual"/>
        </w:rPr>
        <w:t>3.</w:t>
      </w:r>
      <w:r w:rsidRPr="00F65B78">
        <w:rPr>
          <w:rFonts w:ascii="Times New Roman" w:eastAsia="Calibri" w:hAnsi="Times New Roman"/>
          <w:bCs/>
          <w:kern w:val="2"/>
          <w:sz w:val="28"/>
          <w:szCs w:val="28"/>
          <w:lang w:val="pt-BR"/>
          <w14:ligatures w14:val="standardContextual"/>
        </w:rPr>
        <w:t xml:space="preserve"> </w:t>
      </w:r>
      <w:r w:rsidRPr="00F65B78">
        <w:rPr>
          <w:rFonts w:ascii="Times New Roman" w:eastAsia="Calibri" w:hAnsi="Times New Roman"/>
          <w:b/>
          <w:bCs/>
          <w:kern w:val="2"/>
          <w:sz w:val="28"/>
          <w:szCs w:val="28"/>
          <w:lang w:val="pt-BR"/>
          <w14:ligatures w14:val="standardContextual"/>
        </w:rPr>
        <w:t>Nội dung</w:t>
      </w:r>
      <w:r>
        <w:rPr>
          <w:rFonts w:ascii="Times New Roman" w:eastAsia="Calibri" w:hAnsi="Times New Roman"/>
          <w:b/>
          <w:bCs/>
          <w:kern w:val="2"/>
          <w:sz w:val="28"/>
          <w:szCs w:val="28"/>
          <w:lang w:val="pt-BR"/>
          <w14:ligatures w14:val="standardContextual"/>
        </w:rPr>
        <w:t xml:space="preserve"> cơ bản</w:t>
      </w:r>
    </w:p>
    <w:p w14:paraId="51D74189" w14:textId="77777777" w:rsidR="00B140DB" w:rsidRPr="00F65B78" w:rsidRDefault="00B140DB" w:rsidP="00D42A43">
      <w:pPr>
        <w:pBdr>
          <w:top w:val="dotted" w:sz="4" w:space="0" w:color="FFFFFF"/>
          <w:left w:val="dotted" w:sz="4" w:space="0" w:color="FFFFFF"/>
          <w:bottom w:val="dotted" w:sz="4" w:space="7" w:color="FFFFFF"/>
          <w:right w:val="dotted" w:sz="4" w:space="0" w:color="FFFFFF"/>
        </w:pBdr>
        <w:shd w:val="clear" w:color="auto" w:fill="FFFFFF"/>
        <w:tabs>
          <w:tab w:val="left" w:pos="993"/>
          <w:tab w:val="left" w:pos="1080"/>
          <w:tab w:val="left" w:pos="1170"/>
        </w:tabs>
        <w:spacing w:before="120" w:after="120"/>
        <w:ind w:firstLine="720"/>
        <w:jc w:val="both"/>
        <w:rPr>
          <w:rFonts w:ascii="Times New Roman" w:eastAsia="Calibri" w:hAnsi="Times New Roman"/>
          <w:bCs/>
          <w:kern w:val="2"/>
          <w:sz w:val="28"/>
          <w:szCs w:val="28"/>
          <w:lang w:val="pt-BR"/>
          <w14:ligatures w14:val="standardContextual"/>
        </w:rPr>
      </w:pPr>
      <w:r w:rsidRPr="00F65B78">
        <w:rPr>
          <w:rFonts w:ascii="Times New Roman" w:eastAsia="Calibri" w:hAnsi="Times New Roman"/>
          <w:bCs/>
          <w:kern w:val="2"/>
          <w:sz w:val="28"/>
          <w:szCs w:val="28"/>
          <w:lang w:val="pt-BR"/>
          <w14:ligatures w14:val="standardContextual"/>
        </w:rPr>
        <w:t>Dự thảo Nghị quyết gồm 02 Điều với nội dung chính như sau:</w:t>
      </w:r>
    </w:p>
    <w:p w14:paraId="49F9F7A4" w14:textId="741817CE" w:rsidR="00B140DB" w:rsidRDefault="00B140DB" w:rsidP="00D42A43">
      <w:pPr>
        <w:pBdr>
          <w:top w:val="dotted" w:sz="4" w:space="0" w:color="FFFFFF"/>
          <w:left w:val="dotted" w:sz="4" w:space="0" w:color="FFFFFF"/>
          <w:bottom w:val="dotted" w:sz="4" w:space="7" w:color="FFFFFF"/>
          <w:right w:val="dotted" w:sz="4" w:space="0" w:color="FFFFFF"/>
        </w:pBdr>
        <w:shd w:val="clear" w:color="auto" w:fill="FFFFFF"/>
        <w:tabs>
          <w:tab w:val="left" w:pos="993"/>
          <w:tab w:val="left" w:pos="1080"/>
          <w:tab w:val="left" w:pos="1170"/>
        </w:tabs>
        <w:spacing w:before="120" w:after="120"/>
        <w:ind w:firstLine="720"/>
        <w:jc w:val="both"/>
        <w:rPr>
          <w:rFonts w:ascii="Times New Roman" w:hAnsi="Times New Roman"/>
          <w:bCs/>
          <w:sz w:val="28"/>
          <w:szCs w:val="28"/>
          <w:lang w:val="pt-BR"/>
        </w:rPr>
      </w:pPr>
      <w:r w:rsidRPr="00F65B78">
        <w:rPr>
          <w:rFonts w:ascii="Times New Roman" w:eastAsia="Calibri" w:hAnsi="Times New Roman"/>
          <w:bCs/>
          <w:kern w:val="2"/>
          <w:sz w:val="28"/>
          <w:szCs w:val="28"/>
          <w:lang w:val="pt-BR"/>
          <w14:ligatures w14:val="standardContextual"/>
        </w:rPr>
        <w:t>Điều 1. Bãi bỏ</w:t>
      </w:r>
      <w:r w:rsidRPr="00F65B78">
        <w:rPr>
          <w:rFonts w:ascii="Times New Roman" w:hAnsi="Times New Roman"/>
          <w:sz w:val="28"/>
          <w:szCs w:val="26"/>
        </w:rPr>
        <w:t xml:space="preserve"> toàn bộ Nghị quyết </w:t>
      </w:r>
      <w:r w:rsidRPr="00A4226A">
        <w:rPr>
          <w:rFonts w:ascii="Times New Roman" w:hAnsi="Times New Roman"/>
          <w:sz w:val="28"/>
          <w:szCs w:val="26"/>
          <w:shd w:val="clear" w:color="auto" w:fill="FFFFFF" w:themeFill="background1"/>
        </w:rPr>
        <w:t xml:space="preserve">số </w:t>
      </w:r>
      <w:r w:rsidRPr="00A4226A">
        <w:rPr>
          <w:rFonts w:ascii="Times New Roman" w:hAnsi="Times New Roman"/>
          <w:color w:val="000000" w:themeColor="text1"/>
          <w:sz w:val="28"/>
          <w:szCs w:val="28"/>
          <w:shd w:val="clear" w:color="auto" w:fill="FFFFFF" w:themeFill="background1"/>
        </w:rPr>
        <w:t>26/2025</w:t>
      </w:r>
      <w:r>
        <w:rPr>
          <w:rFonts w:ascii="Times New Roman" w:hAnsi="Times New Roman"/>
          <w:color w:val="000000" w:themeColor="text1"/>
          <w:sz w:val="28"/>
          <w:szCs w:val="28"/>
          <w:shd w:val="clear" w:color="auto" w:fill="FFFFFF" w:themeFill="background1"/>
        </w:rPr>
        <w:t>/NQ-HĐND</w:t>
      </w:r>
      <w:r w:rsidRPr="00A4226A">
        <w:rPr>
          <w:rFonts w:ascii="Times New Roman" w:hAnsi="Times New Roman"/>
          <w:color w:val="000000" w:themeColor="text1"/>
          <w:sz w:val="28"/>
          <w:szCs w:val="28"/>
          <w:shd w:val="clear" w:color="auto" w:fill="FFFFFF" w:themeFill="background1"/>
        </w:rPr>
        <w:t xml:space="preserve"> ngày</w:t>
      </w:r>
      <w:r w:rsidRPr="00CB7D3E">
        <w:rPr>
          <w:rFonts w:ascii="Times New Roman" w:hAnsi="Times New Roman"/>
          <w:color w:val="000000" w:themeColor="text1"/>
          <w:sz w:val="28"/>
          <w:szCs w:val="28"/>
        </w:rPr>
        <w:t xml:space="preserve"> 28 tháng 8 năm 2025 của Hội đồng nhân dân Thành phố</w:t>
      </w:r>
      <w:r w:rsidRPr="00CB7D3E">
        <w:rPr>
          <w:rFonts w:ascii="Times New Roman" w:hAnsi="Times New Roman"/>
          <w:color w:val="000000" w:themeColor="text1"/>
          <w:sz w:val="28"/>
          <w:szCs w:val="28"/>
          <w:lang w:val="vi-VN"/>
        </w:rPr>
        <w:t xml:space="preserve"> quy định thẩm quyền quyết định việc đầu t</w:t>
      </w:r>
      <w:r w:rsidRPr="00CB7D3E">
        <w:rPr>
          <w:rFonts w:ascii="Times New Roman" w:hAnsi="Times New Roman" w:hint="eastAsia"/>
          <w:color w:val="000000" w:themeColor="text1"/>
          <w:sz w:val="28"/>
          <w:szCs w:val="28"/>
          <w:lang w:val="vi-VN"/>
        </w:rPr>
        <w:t>ư</w:t>
      </w:r>
      <w:r w:rsidRPr="00CB7D3E">
        <w:rPr>
          <w:rFonts w:ascii="Times New Roman" w:hAnsi="Times New Roman"/>
          <w:color w:val="000000" w:themeColor="text1"/>
          <w:sz w:val="28"/>
          <w:szCs w:val="28"/>
          <w:lang w:val="vi-VN"/>
        </w:rPr>
        <w:t xml:space="preserve">, mua sắm các hoạt động ứng dụng công nghệ thông tin sử dụng kinh </w:t>
      </w:r>
      <w:r w:rsidRPr="00CB7D3E">
        <w:rPr>
          <w:rFonts w:ascii="Times New Roman" w:hAnsi="Times New Roman"/>
          <w:color w:val="000000" w:themeColor="text1"/>
          <w:sz w:val="28"/>
          <w:szCs w:val="28"/>
          <w:lang w:val="vi-VN"/>
        </w:rPr>
        <w:lastRenderedPageBreak/>
        <w:t>phí chi th</w:t>
      </w:r>
      <w:r w:rsidRPr="00CB7D3E">
        <w:rPr>
          <w:rFonts w:ascii="Times New Roman" w:hAnsi="Times New Roman" w:hint="eastAsia"/>
          <w:color w:val="000000" w:themeColor="text1"/>
          <w:sz w:val="28"/>
          <w:szCs w:val="28"/>
          <w:lang w:val="vi-VN"/>
        </w:rPr>
        <w:t>ư</w:t>
      </w:r>
      <w:r w:rsidRPr="00CB7D3E">
        <w:rPr>
          <w:rFonts w:ascii="Times New Roman" w:hAnsi="Times New Roman"/>
          <w:color w:val="000000" w:themeColor="text1"/>
          <w:sz w:val="28"/>
          <w:szCs w:val="28"/>
          <w:lang w:val="vi-VN"/>
        </w:rPr>
        <w:t>ờng xuyên nguồn vốn ngân sách nhà n</w:t>
      </w:r>
      <w:r w:rsidRPr="00CB7D3E">
        <w:rPr>
          <w:rFonts w:ascii="Times New Roman" w:hAnsi="Times New Roman" w:hint="eastAsia"/>
          <w:color w:val="000000" w:themeColor="text1"/>
          <w:sz w:val="28"/>
          <w:szCs w:val="28"/>
          <w:lang w:val="vi-VN"/>
        </w:rPr>
        <w:t>ư</w:t>
      </w:r>
      <w:r w:rsidRPr="00CB7D3E">
        <w:rPr>
          <w:rFonts w:ascii="Times New Roman" w:hAnsi="Times New Roman"/>
          <w:color w:val="000000" w:themeColor="text1"/>
          <w:sz w:val="28"/>
          <w:szCs w:val="28"/>
          <w:lang w:val="vi-VN"/>
        </w:rPr>
        <w:t>ớc thuộc phạm vi quản lý của thành phố Hồ Chí Minh</w:t>
      </w:r>
      <w:r w:rsidRPr="00F65B78">
        <w:rPr>
          <w:rFonts w:ascii="Times New Roman" w:hAnsi="Times New Roman"/>
          <w:bCs/>
          <w:sz w:val="28"/>
          <w:szCs w:val="28"/>
          <w:lang w:val="pt-BR"/>
        </w:rPr>
        <w:t>.</w:t>
      </w:r>
    </w:p>
    <w:p w14:paraId="159E2460" w14:textId="77777777" w:rsidR="00B140DB" w:rsidRPr="00F65B78" w:rsidRDefault="00B140DB" w:rsidP="00D42A43">
      <w:pPr>
        <w:pBdr>
          <w:top w:val="dotted" w:sz="4" w:space="0" w:color="FFFFFF"/>
          <w:left w:val="dotted" w:sz="4" w:space="0" w:color="FFFFFF"/>
          <w:bottom w:val="dotted" w:sz="4" w:space="7" w:color="FFFFFF"/>
          <w:right w:val="dotted" w:sz="4" w:space="0" w:color="FFFFFF"/>
        </w:pBdr>
        <w:shd w:val="clear" w:color="auto" w:fill="FFFFFF"/>
        <w:tabs>
          <w:tab w:val="left" w:pos="993"/>
          <w:tab w:val="left" w:pos="1080"/>
          <w:tab w:val="left" w:pos="1170"/>
        </w:tabs>
        <w:spacing w:before="120" w:after="120"/>
        <w:ind w:firstLine="720"/>
        <w:jc w:val="both"/>
        <w:rPr>
          <w:rFonts w:ascii="Times New Roman" w:eastAsia="Calibri" w:hAnsi="Times New Roman"/>
          <w:bCs/>
          <w:kern w:val="2"/>
          <w:sz w:val="28"/>
          <w:szCs w:val="28"/>
          <w:lang w:val="pt-BR"/>
          <w14:ligatures w14:val="standardContextual"/>
        </w:rPr>
      </w:pPr>
      <w:r w:rsidRPr="00F65B78">
        <w:rPr>
          <w:rFonts w:ascii="Times New Roman" w:eastAsia="Calibri" w:hAnsi="Times New Roman"/>
          <w:bCs/>
          <w:kern w:val="2"/>
          <w:sz w:val="28"/>
          <w:szCs w:val="28"/>
          <w:lang w:val="pt-BR"/>
          <w14:ligatures w14:val="standardContextual"/>
        </w:rPr>
        <w:t>Điều 2. Điều khoản thi hành</w:t>
      </w:r>
    </w:p>
    <w:p w14:paraId="6EE62986" w14:textId="77777777" w:rsidR="00B140DB" w:rsidRDefault="00B140DB" w:rsidP="00D42A43">
      <w:pPr>
        <w:pBdr>
          <w:top w:val="dotted" w:sz="4" w:space="0" w:color="FFFFFF"/>
          <w:left w:val="dotted" w:sz="4" w:space="0" w:color="FFFFFF"/>
          <w:bottom w:val="dotted" w:sz="4" w:space="7" w:color="FFFFFF"/>
          <w:right w:val="dotted" w:sz="4" w:space="0" w:color="FFFFFF"/>
        </w:pBdr>
        <w:shd w:val="clear" w:color="auto" w:fill="FFFFFF"/>
        <w:tabs>
          <w:tab w:val="left" w:pos="993"/>
          <w:tab w:val="left" w:pos="1080"/>
          <w:tab w:val="left" w:pos="1170"/>
        </w:tabs>
        <w:spacing w:before="120" w:after="120"/>
        <w:ind w:firstLine="720"/>
        <w:jc w:val="both"/>
        <w:rPr>
          <w:rFonts w:ascii="Times New Roman" w:eastAsia="Calibri" w:hAnsi="Times New Roman"/>
          <w:kern w:val="2"/>
          <w:sz w:val="28"/>
          <w:szCs w:val="28"/>
          <w:lang w:val="pt-BR"/>
          <w14:ligatures w14:val="standardContextual"/>
        </w:rPr>
      </w:pPr>
      <w:r w:rsidRPr="00F65B78">
        <w:rPr>
          <w:rFonts w:ascii="Times New Roman" w:eastAsia="Calibri" w:hAnsi="Times New Roman"/>
          <w:kern w:val="2"/>
          <w:sz w:val="28"/>
          <w:szCs w:val="28"/>
          <w:lang w:val="pt-BR"/>
          <w14:ligatures w14:val="standardContextual"/>
        </w:rPr>
        <w:t xml:space="preserve">Nghị quyết này đã được Hội đồng nhân dân Thành phố Hồ Chí Minh Khóa </w:t>
      </w:r>
      <w:r>
        <w:rPr>
          <w:rFonts w:ascii="Times New Roman" w:eastAsia="Calibri" w:hAnsi="Times New Roman"/>
          <w:kern w:val="2"/>
          <w:sz w:val="28"/>
          <w:szCs w:val="28"/>
          <w:lang w:val="pt-BR"/>
          <w14:ligatures w14:val="standardContextual"/>
        </w:rPr>
        <w:t xml:space="preserve">XI </w:t>
      </w:r>
      <w:r w:rsidRPr="00F65B78">
        <w:rPr>
          <w:rFonts w:ascii="Times New Roman" w:eastAsia="Calibri" w:hAnsi="Times New Roman"/>
          <w:kern w:val="2"/>
          <w:sz w:val="28"/>
          <w:szCs w:val="28"/>
          <w:lang w:val="pt-BR"/>
          <w14:ligatures w14:val="standardContextual"/>
        </w:rPr>
        <w:t xml:space="preserve">Kỳ họp thứ </w:t>
      </w:r>
      <w:r>
        <w:rPr>
          <w:rFonts w:ascii="Times New Roman" w:eastAsia="Calibri" w:hAnsi="Times New Roman"/>
          <w:kern w:val="2"/>
          <w:sz w:val="28"/>
          <w:szCs w:val="28"/>
          <w:lang w:val="pt-BR"/>
          <w14:ligatures w14:val="standardContextual"/>
        </w:rPr>
        <w:t>...</w:t>
      </w:r>
      <w:r w:rsidRPr="00F65B78">
        <w:rPr>
          <w:rFonts w:ascii="Times New Roman" w:eastAsia="Calibri" w:hAnsi="Times New Roman"/>
          <w:kern w:val="2"/>
          <w:sz w:val="28"/>
          <w:szCs w:val="28"/>
          <w:lang w:val="pt-BR"/>
          <w14:ligatures w14:val="standardContextual"/>
        </w:rPr>
        <w:t xml:space="preserve"> thông qua ngày ... tháng ... năm 2026 và có hiệu lực từ ngày </w:t>
      </w:r>
      <w:r>
        <w:rPr>
          <w:rFonts w:ascii="Times New Roman" w:eastAsia="Calibri" w:hAnsi="Times New Roman"/>
          <w:kern w:val="2"/>
          <w:sz w:val="28"/>
          <w:szCs w:val="28"/>
          <w:lang w:val="pt-BR"/>
          <w14:ligatures w14:val="standardContextual"/>
        </w:rPr>
        <w:t>thông qua.</w:t>
      </w:r>
    </w:p>
    <w:p w14:paraId="69C01264" w14:textId="3F2E4A9B" w:rsidR="002E7346" w:rsidRDefault="00B140DB" w:rsidP="00D42A43">
      <w:pPr>
        <w:spacing w:before="120" w:after="120"/>
        <w:ind w:firstLine="567"/>
        <w:jc w:val="both"/>
        <w:rPr>
          <w:rFonts w:ascii="Times New Roman" w:hAnsi="Times New Roman"/>
          <w:b/>
          <w:sz w:val="28"/>
          <w:szCs w:val="28"/>
        </w:rPr>
      </w:pPr>
      <w:r>
        <w:rPr>
          <w:rFonts w:ascii="Times New Roman" w:eastAsia="Calibri" w:hAnsi="Times New Roman"/>
          <w:b/>
          <w:kern w:val="2"/>
          <w:sz w:val="28"/>
          <w:szCs w:val="28"/>
          <w:lang w:val="pt-BR"/>
          <w14:ligatures w14:val="standardContextual"/>
        </w:rPr>
        <w:t xml:space="preserve"> </w:t>
      </w:r>
      <w:r w:rsidR="002E7346" w:rsidRPr="002E7346">
        <w:rPr>
          <w:rFonts w:ascii="Times New Roman" w:eastAsia="Calibri" w:hAnsi="Times New Roman"/>
          <w:b/>
          <w:kern w:val="2"/>
          <w:sz w:val="28"/>
          <w:szCs w:val="28"/>
          <w:lang w:val="pt-BR"/>
          <w14:ligatures w14:val="standardContextual"/>
        </w:rPr>
        <w:t xml:space="preserve">V. NHỮNG </w:t>
      </w:r>
      <w:r w:rsidR="002E7346" w:rsidRPr="002E7346">
        <w:rPr>
          <w:rFonts w:ascii="Times New Roman" w:hAnsi="Times New Roman"/>
          <w:b/>
          <w:sz w:val="28"/>
          <w:szCs w:val="28"/>
        </w:rPr>
        <w:t>NỘI DUNG BỔ SUNG MỚI SO VỚI DỰ THẢO VĂN BẢN GỬI THẨM ĐỊNH (NẾU CÓ)*</w:t>
      </w:r>
    </w:p>
    <w:p w14:paraId="5DB98452" w14:textId="3AC297E4" w:rsidR="002E7346" w:rsidRPr="002E7346" w:rsidRDefault="002E7346" w:rsidP="00D42A43">
      <w:pPr>
        <w:pBdr>
          <w:top w:val="dotted" w:sz="4" w:space="0" w:color="FFFFFF"/>
          <w:left w:val="dotted" w:sz="4" w:space="0" w:color="FFFFFF"/>
          <w:bottom w:val="dotted" w:sz="4" w:space="3" w:color="FFFFFF"/>
          <w:right w:val="dotted" w:sz="4" w:space="0" w:color="FFFFFF"/>
        </w:pBdr>
        <w:shd w:val="clear" w:color="auto" w:fill="FFFFFF"/>
        <w:tabs>
          <w:tab w:val="left" w:pos="993"/>
          <w:tab w:val="left" w:pos="1080"/>
          <w:tab w:val="left" w:pos="1170"/>
        </w:tabs>
        <w:spacing w:before="120" w:after="120"/>
        <w:jc w:val="both"/>
        <w:rPr>
          <w:rFonts w:ascii="Times New Roman" w:eastAsia="Calibri" w:hAnsi="Times New Roman"/>
          <w:kern w:val="2"/>
          <w:sz w:val="28"/>
          <w:szCs w:val="28"/>
          <w:lang w:val="pt-BR"/>
          <w14:ligatures w14:val="standardContextual"/>
        </w:rPr>
      </w:pPr>
      <w:r>
        <w:rPr>
          <w:rFonts w:ascii="Times New Roman" w:hAnsi="Times New Roman"/>
          <w:sz w:val="28"/>
          <w:szCs w:val="28"/>
        </w:rPr>
        <w:t xml:space="preserve">        </w:t>
      </w:r>
      <w:r w:rsidRPr="002E7346">
        <w:rPr>
          <w:rFonts w:ascii="Times New Roman" w:hAnsi="Times New Roman"/>
          <w:sz w:val="28"/>
          <w:szCs w:val="28"/>
        </w:rPr>
        <w:t xml:space="preserve">Không có </w:t>
      </w:r>
    </w:p>
    <w:p w14:paraId="450ACC5B" w14:textId="0BCAF118" w:rsidR="003C1363" w:rsidRPr="00024F77" w:rsidRDefault="003C1363" w:rsidP="00D42A43">
      <w:pPr>
        <w:pStyle w:val="Heading1"/>
        <w:spacing w:before="120" w:after="120"/>
        <w:ind w:right="-376" w:firstLine="567"/>
        <w:rPr>
          <w:rFonts w:ascii="Times New Roman" w:hAnsi="Times New Roman"/>
          <w:color w:val="000000" w:themeColor="text1"/>
          <w:sz w:val="28"/>
          <w:szCs w:val="28"/>
          <w:lang w:val="vi-VN"/>
        </w:rPr>
      </w:pPr>
      <w:r w:rsidRPr="00024F77">
        <w:rPr>
          <w:rFonts w:ascii="Times New Roman" w:hAnsi="Times New Roman"/>
          <w:color w:val="000000" w:themeColor="text1"/>
          <w:sz w:val="28"/>
          <w:szCs w:val="28"/>
          <w:lang w:val="vi-VN"/>
        </w:rPr>
        <w:t>V</w:t>
      </w:r>
      <w:r w:rsidR="002E7346">
        <w:rPr>
          <w:rFonts w:ascii="Times New Roman" w:hAnsi="Times New Roman"/>
          <w:color w:val="000000" w:themeColor="text1"/>
          <w:sz w:val="28"/>
          <w:szCs w:val="28"/>
        </w:rPr>
        <w:t>I</w:t>
      </w:r>
      <w:r w:rsidRPr="00024F77">
        <w:rPr>
          <w:rFonts w:ascii="Times New Roman" w:hAnsi="Times New Roman"/>
          <w:color w:val="000000" w:themeColor="text1"/>
          <w:sz w:val="28"/>
          <w:szCs w:val="28"/>
          <w:lang w:val="vi-VN"/>
        </w:rPr>
        <w:t>. DỰ KIẾN NGUỒN LỰC, ĐIỀU KIỆN BẢO ĐẢM CHO VIỆC THI HÀNH VĂN BẢN</w:t>
      </w:r>
      <w:r w:rsidR="009B0123">
        <w:rPr>
          <w:rFonts w:ascii="Times New Roman" w:hAnsi="Times New Roman"/>
          <w:color w:val="000000" w:themeColor="text1"/>
          <w:sz w:val="28"/>
          <w:szCs w:val="28"/>
        </w:rPr>
        <w:t xml:space="preserve"> VÀ THỜI GIAN TRÌNH</w:t>
      </w:r>
      <w:r w:rsidRPr="00024F77">
        <w:rPr>
          <w:rFonts w:ascii="Times New Roman" w:hAnsi="Times New Roman"/>
          <w:color w:val="000000" w:themeColor="text1"/>
          <w:sz w:val="28"/>
          <w:szCs w:val="28"/>
          <w:lang w:val="vi-VN"/>
        </w:rPr>
        <w:t xml:space="preserve"> THÔNG QUA</w:t>
      </w:r>
    </w:p>
    <w:p w14:paraId="40D1C72F" w14:textId="3909A85E" w:rsidR="00F65B78" w:rsidRPr="00413079" w:rsidRDefault="00F65B78" w:rsidP="00D42A43">
      <w:pPr>
        <w:pBdr>
          <w:top w:val="dotted" w:sz="4" w:space="0" w:color="FFFFFF"/>
          <w:left w:val="dotted" w:sz="4" w:space="0" w:color="FFFFFF"/>
          <w:bottom w:val="dotted" w:sz="4" w:space="7" w:color="FFFFFF"/>
          <w:right w:val="dotted" w:sz="4" w:space="0" w:color="FFFFFF"/>
        </w:pBdr>
        <w:shd w:val="clear" w:color="auto" w:fill="FFFFFF"/>
        <w:tabs>
          <w:tab w:val="left" w:pos="993"/>
          <w:tab w:val="left" w:pos="1080"/>
          <w:tab w:val="left" w:pos="1170"/>
        </w:tabs>
        <w:spacing w:before="120" w:after="120"/>
        <w:ind w:firstLine="720"/>
        <w:jc w:val="both"/>
        <w:rPr>
          <w:rFonts w:ascii="Times New Roman" w:eastAsia="Calibri" w:hAnsi="Times New Roman"/>
          <w:kern w:val="2"/>
          <w:sz w:val="28"/>
          <w:szCs w:val="28"/>
          <w:lang w:val="fi-FI"/>
          <w14:ligatures w14:val="standardContextual"/>
        </w:rPr>
      </w:pPr>
      <w:r w:rsidRPr="00413079">
        <w:rPr>
          <w:rFonts w:ascii="Times New Roman" w:eastAsia="Calibri" w:hAnsi="Times New Roman"/>
          <w:kern w:val="2"/>
          <w:sz w:val="28"/>
          <w:szCs w:val="28"/>
          <w:lang w:val="pt-BR"/>
          <w14:ligatures w14:val="standardContextual"/>
        </w:rPr>
        <w:t>-</w:t>
      </w:r>
      <w:r w:rsidRPr="00413079">
        <w:rPr>
          <w:rFonts w:ascii="Times New Roman" w:eastAsia="Calibri" w:hAnsi="Times New Roman"/>
          <w:b/>
          <w:kern w:val="2"/>
          <w:sz w:val="28"/>
          <w:szCs w:val="28"/>
          <w:lang w:val="pt-BR"/>
          <w14:ligatures w14:val="standardContextual"/>
        </w:rPr>
        <w:t xml:space="preserve"> </w:t>
      </w:r>
      <w:r w:rsidRPr="00413079">
        <w:rPr>
          <w:rFonts w:ascii="Times New Roman" w:eastAsia="Calibri" w:hAnsi="Times New Roman"/>
          <w:kern w:val="2"/>
          <w:sz w:val="28"/>
          <w:szCs w:val="28"/>
          <w:lang w:val="pt-BR"/>
          <w14:ligatures w14:val="standardContextual"/>
        </w:rPr>
        <w:t>Dự kiến nguồn lực,</w:t>
      </w:r>
      <w:r w:rsidRPr="00413079">
        <w:rPr>
          <w:rFonts w:ascii="Times New Roman" w:eastAsia="Calibri" w:hAnsi="Times New Roman"/>
          <w:b/>
          <w:kern w:val="2"/>
          <w:sz w:val="28"/>
          <w:szCs w:val="28"/>
          <w:lang w:val="pt-BR"/>
          <w14:ligatures w14:val="standardContextual"/>
        </w:rPr>
        <w:t xml:space="preserve"> </w:t>
      </w:r>
      <w:r w:rsidRPr="00413079">
        <w:rPr>
          <w:rFonts w:ascii="Times New Roman" w:eastAsia="Calibri" w:hAnsi="Times New Roman"/>
          <w:kern w:val="2"/>
          <w:sz w:val="28"/>
          <w:szCs w:val="28"/>
          <w:lang w:val="pt-BR"/>
          <w14:ligatures w14:val="standardContextual"/>
        </w:rPr>
        <w:t>điều kiện bảo đảm cho việc thi hành văn bản:</w:t>
      </w:r>
      <w:r w:rsidRPr="00413079">
        <w:rPr>
          <w:rFonts w:ascii="Times New Roman" w:eastAsia="Calibri" w:hAnsi="Times New Roman"/>
          <w:b/>
          <w:kern w:val="2"/>
          <w:sz w:val="28"/>
          <w:szCs w:val="28"/>
          <w:lang w:val="pt-BR"/>
          <w14:ligatures w14:val="standardContextual"/>
        </w:rPr>
        <w:t xml:space="preserve"> </w:t>
      </w:r>
      <w:r w:rsidRPr="00413079">
        <w:rPr>
          <w:rFonts w:ascii="Times New Roman" w:eastAsia="Calibri" w:hAnsi="Times New Roman"/>
          <w:kern w:val="2"/>
          <w:sz w:val="28"/>
          <w:szCs w:val="28"/>
          <w:lang w:val="fi-FI"/>
          <w14:ligatures w14:val="standardContextual"/>
        </w:rPr>
        <w:t xml:space="preserve">việc thi hành </w:t>
      </w:r>
      <w:r w:rsidRPr="00413079">
        <w:rPr>
          <w:rFonts w:ascii="Times New Roman" w:eastAsia="Calibri" w:hAnsi="Times New Roman"/>
          <w:kern w:val="2"/>
          <w:sz w:val="28"/>
          <w:szCs w:val="28"/>
          <w:lang w:val="pt-BR"/>
          <w14:ligatures w14:val="standardContextual"/>
        </w:rPr>
        <w:t xml:space="preserve">Nghị quyết </w:t>
      </w:r>
      <w:r w:rsidRPr="00413079">
        <w:rPr>
          <w:rFonts w:ascii="Times New Roman" w:eastAsia="Calibri" w:hAnsi="Times New Roman"/>
          <w:kern w:val="2"/>
          <w:sz w:val="28"/>
          <w:szCs w:val="28"/>
          <w:lang w:val="fi-FI"/>
          <w14:ligatures w14:val="standardContextual"/>
        </w:rPr>
        <w:t>không làm phát sinh các nhu cầu về nguồn nhân lực và tài chính để thực hiện, không phát sinh điều kiện khác để bảo đảm cho việc thi hành Nghị quyết.</w:t>
      </w:r>
    </w:p>
    <w:p w14:paraId="4AD32306" w14:textId="3BCC741A" w:rsidR="00F65B78" w:rsidRPr="00413079" w:rsidRDefault="00F65B78" w:rsidP="00D42A43">
      <w:pPr>
        <w:pBdr>
          <w:top w:val="dotted" w:sz="4" w:space="0" w:color="FFFFFF"/>
          <w:left w:val="dotted" w:sz="4" w:space="0" w:color="FFFFFF"/>
          <w:bottom w:val="dotted" w:sz="4" w:space="7" w:color="FFFFFF"/>
          <w:right w:val="dotted" w:sz="4" w:space="0" w:color="FFFFFF"/>
        </w:pBdr>
        <w:shd w:val="clear" w:color="auto" w:fill="FFFFFF"/>
        <w:tabs>
          <w:tab w:val="left" w:pos="993"/>
          <w:tab w:val="left" w:pos="1080"/>
          <w:tab w:val="left" w:pos="1170"/>
        </w:tabs>
        <w:spacing w:before="120" w:after="120"/>
        <w:ind w:firstLine="720"/>
        <w:jc w:val="both"/>
        <w:rPr>
          <w:rFonts w:ascii="Times New Roman" w:eastAsia="Calibri" w:hAnsi="Times New Roman"/>
          <w:kern w:val="2"/>
          <w:sz w:val="28"/>
          <w:szCs w:val="28"/>
          <w:lang w:val="fi-FI"/>
          <w14:ligatures w14:val="standardContextual"/>
        </w:rPr>
      </w:pPr>
      <w:r w:rsidRPr="00413079">
        <w:rPr>
          <w:rFonts w:ascii="Times New Roman" w:eastAsia="Calibri" w:hAnsi="Times New Roman"/>
          <w:kern w:val="2"/>
          <w:sz w:val="28"/>
          <w:szCs w:val="28"/>
          <w:lang w:val="fi-FI"/>
          <w14:ligatures w14:val="standardContextual"/>
        </w:rPr>
        <w:t xml:space="preserve">- Thời gian trình ban hành: tại Kỳ họp </w:t>
      </w:r>
      <w:r w:rsidR="002926BB">
        <w:rPr>
          <w:rFonts w:ascii="Times New Roman" w:eastAsia="Calibri" w:hAnsi="Times New Roman"/>
          <w:kern w:val="2"/>
          <w:sz w:val="28"/>
          <w:szCs w:val="28"/>
          <w:lang w:val="fi-FI"/>
          <w14:ligatures w14:val="standardContextual"/>
        </w:rPr>
        <w:t xml:space="preserve">chuyên đề tháng </w:t>
      </w:r>
      <w:r w:rsidR="001D6363">
        <w:rPr>
          <w:rFonts w:ascii="Times New Roman" w:eastAsia="Calibri" w:hAnsi="Times New Roman"/>
          <w:kern w:val="2"/>
          <w:sz w:val="28"/>
          <w:szCs w:val="28"/>
          <w:lang w:val="fi-FI"/>
          <w14:ligatures w14:val="standardContextual"/>
        </w:rPr>
        <w:t>9, 10</w:t>
      </w:r>
      <w:r w:rsidR="002926BB">
        <w:rPr>
          <w:rFonts w:ascii="Times New Roman" w:eastAsia="Calibri" w:hAnsi="Times New Roman"/>
          <w:kern w:val="2"/>
          <w:sz w:val="28"/>
          <w:szCs w:val="28"/>
          <w:lang w:val="fi-FI"/>
          <w14:ligatures w14:val="standardContextual"/>
        </w:rPr>
        <w:t xml:space="preserve"> năm 2026 của </w:t>
      </w:r>
      <w:r w:rsidRPr="00413079">
        <w:rPr>
          <w:rFonts w:ascii="Times New Roman" w:eastAsia="Calibri" w:hAnsi="Times New Roman"/>
          <w:kern w:val="2"/>
          <w:sz w:val="28"/>
          <w:szCs w:val="28"/>
          <w:lang w:val="fi-FI"/>
          <w14:ligatures w14:val="standardContextual"/>
        </w:rPr>
        <w:t>Hội đồng nhân dân Thành phố.</w:t>
      </w:r>
    </w:p>
    <w:p w14:paraId="20F38BED" w14:textId="636E2C2E" w:rsidR="00F65B78" w:rsidRDefault="00F65B78" w:rsidP="00D42A43">
      <w:pPr>
        <w:pBdr>
          <w:top w:val="dotted" w:sz="4" w:space="0" w:color="FFFFFF"/>
          <w:left w:val="dotted" w:sz="4" w:space="0" w:color="FFFFFF"/>
          <w:bottom w:val="dotted" w:sz="4" w:space="7" w:color="FFFFFF"/>
          <w:right w:val="dotted" w:sz="4" w:space="0" w:color="FFFFFF"/>
        </w:pBdr>
        <w:shd w:val="clear" w:color="auto" w:fill="FFFFFF"/>
        <w:tabs>
          <w:tab w:val="left" w:pos="993"/>
          <w:tab w:val="left" w:pos="1080"/>
          <w:tab w:val="left" w:pos="1170"/>
        </w:tabs>
        <w:spacing w:before="120" w:after="120"/>
        <w:ind w:firstLine="720"/>
        <w:jc w:val="both"/>
        <w:rPr>
          <w:rFonts w:ascii="Times New Roman" w:hAnsi="Times New Roman"/>
          <w:bCs/>
          <w:sz w:val="28"/>
          <w:szCs w:val="26"/>
          <w:lang w:val="pt-BR"/>
        </w:rPr>
      </w:pPr>
      <w:r w:rsidRPr="00413079">
        <w:rPr>
          <w:rFonts w:ascii="Times New Roman" w:hAnsi="Times New Roman"/>
          <w:sz w:val="28"/>
          <w:szCs w:val="26"/>
        </w:rPr>
        <w:t xml:space="preserve">Trên đây là Tờ trình dự thảo bãi bỏ toàn bộ </w:t>
      </w:r>
      <w:r w:rsidR="00413079" w:rsidRPr="00413079">
        <w:rPr>
          <w:rFonts w:ascii="Times New Roman" w:hAnsi="Times New Roman"/>
          <w:sz w:val="28"/>
          <w:szCs w:val="26"/>
        </w:rPr>
        <w:t xml:space="preserve">Nghị quyết </w:t>
      </w:r>
      <w:r w:rsidR="00413079" w:rsidRPr="00413079">
        <w:rPr>
          <w:rFonts w:ascii="Times New Roman" w:hAnsi="Times New Roman"/>
          <w:sz w:val="28"/>
          <w:szCs w:val="26"/>
          <w:shd w:val="clear" w:color="auto" w:fill="FFFFFF" w:themeFill="background1"/>
        </w:rPr>
        <w:t xml:space="preserve">số </w:t>
      </w:r>
      <w:r w:rsidR="00413079" w:rsidRPr="00413079">
        <w:rPr>
          <w:rFonts w:ascii="Times New Roman" w:hAnsi="Times New Roman"/>
          <w:color w:val="000000" w:themeColor="text1"/>
          <w:sz w:val="28"/>
          <w:szCs w:val="28"/>
          <w:shd w:val="clear" w:color="auto" w:fill="FFFFFF" w:themeFill="background1"/>
        </w:rPr>
        <w:t>26/2025</w:t>
      </w:r>
      <w:r w:rsidR="003D07CE">
        <w:rPr>
          <w:rFonts w:ascii="Times New Roman" w:hAnsi="Times New Roman"/>
          <w:color w:val="000000" w:themeColor="text1"/>
          <w:sz w:val="28"/>
          <w:szCs w:val="28"/>
          <w:shd w:val="clear" w:color="auto" w:fill="FFFFFF" w:themeFill="background1"/>
        </w:rPr>
        <w:t>/NQ-HĐND</w:t>
      </w:r>
      <w:r w:rsidR="00413079" w:rsidRPr="00413079">
        <w:rPr>
          <w:rFonts w:ascii="Times New Roman" w:hAnsi="Times New Roman"/>
          <w:color w:val="000000" w:themeColor="text1"/>
          <w:sz w:val="28"/>
          <w:szCs w:val="28"/>
          <w:shd w:val="clear" w:color="auto" w:fill="FFFFFF" w:themeFill="background1"/>
        </w:rPr>
        <w:t xml:space="preserve"> ngày</w:t>
      </w:r>
      <w:r w:rsidR="00413079" w:rsidRPr="00413079">
        <w:rPr>
          <w:rFonts w:ascii="Times New Roman" w:hAnsi="Times New Roman"/>
          <w:color w:val="000000" w:themeColor="text1"/>
          <w:sz w:val="28"/>
          <w:szCs w:val="28"/>
        </w:rPr>
        <w:t xml:space="preserve"> 28 tháng 8 năm 2025 của Hội đồng nhân dân Thành phố</w:t>
      </w:r>
      <w:r w:rsidR="00413079" w:rsidRPr="00413079">
        <w:rPr>
          <w:rFonts w:ascii="Times New Roman" w:hAnsi="Times New Roman"/>
          <w:color w:val="000000" w:themeColor="text1"/>
          <w:sz w:val="28"/>
          <w:szCs w:val="28"/>
          <w:lang w:val="vi-VN"/>
        </w:rPr>
        <w:t xml:space="preserve"> quy định thẩm quyền quyết định việc đầu t</w:t>
      </w:r>
      <w:r w:rsidR="00413079" w:rsidRPr="00413079">
        <w:rPr>
          <w:rFonts w:ascii="Times New Roman" w:hAnsi="Times New Roman" w:hint="eastAsia"/>
          <w:color w:val="000000" w:themeColor="text1"/>
          <w:sz w:val="28"/>
          <w:szCs w:val="28"/>
          <w:lang w:val="vi-VN"/>
        </w:rPr>
        <w:t>ư</w:t>
      </w:r>
      <w:r w:rsidR="00413079" w:rsidRPr="00413079">
        <w:rPr>
          <w:rFonts w:ascii="Times New Roman" w:hAnsi="Times New Roman"/>
          <w:color w:val="000000" w:themeColor="text1"/>
          <w:sz w:val="28"/>
          <w:szCs w:val="28"/>
          <w:lang w:val="vi-VN"/>
        </w:rPr>
        <w:t>, mua sắm các hoạt động ứng dụng công nghệ thông tin sử dụng kinh phí chi th</w:t>
      </w:r>
      <w:r w:rsidR="00413079" w:rsidRPr="00413079">
        <w:rPr>
          <w:rFonts w:ascii="Times New Roman" w:hAnsi="Times New Roman" w:hint="eastAsia"/>
          <w:color w:val="000000" w:themeColor="text1"/>
          <w:sz w:val="28"/>
          <w:szCs w:val="28"/>
          <w:lang w:val="vi-VN"/>
        </w:rPr>
        <w:t>ư</w:t>
      </w:r>
      <w:r w:rsidR="00413079" w:rsidRPr="00413079">
        <w:rPr>
          <w:rFonts w:ascii="Times New Roman" w:hAnsi="Times New Roman"/>
          <w:color w:val="000000" w:themeColor="text1"/>
          <w:sz w:val="28"/>
          <w:szCs w:val="28"/>
          <w:lang w:val="vi-VN"/>
        </w:rPr>
        <w:t>ờng xuyên nguồn vốn ngân sách nhà n</w:t>
      </w:r>
      <w:r w:rsidR="00413079" w:rsidRPr="00413079">
        <w:rPr>
          <w:rFonts w:ascii="Times New Roman" w:hAnsi="Times New Roman" w:hint="eastAsia"/>
          <w:color w:val="000000" w:themeColor="text1"/>
          <w:sz w:val="28"/>
          <w:szCs w:val="28"/>
          <w:lang w:val="vi-VN"/>
        </w:rPr>
        <w:t>ư</w:t>
      </w:r>
      <w:r w:rsidR="00413079" w:rsidRPr="00413079">
        <w:rPr>
          <w:rFonts w:ascii="Times New Roman" w:hAnsi="Times New Roman"/>
          <w:color w:val="000000" w:themeColor="text1"/>
          <w:sz w:val="28"/>
          <w:szCs w:val="28"/>
          <w:lang w:val="vi-VN"/>
        </w:rPr>
        <w:t>ớc thuộc phạm vi quản lý của thành phố Hồ Chí Minh</w:t>
      </w:r>
      <w:r w:rsidRPr="00413079">
        <w:rPr>
          <w:rFonts w:ascii="Times New Roman" w:hAnsi="Times New Roman"/>
          <w:sz w:val="28"/>
          <w:szCs w:val="26"/>
        </w:rPr>
        <w:t xml:space="preserve">, Sở </w:t>
      </w:r>
      <w:r w:rsidR="00413079" w:rsidRPr="00413079">
        <w:rPr>
          <w:rFonts w:ascii="Times New Roman" w:hAnsi="Times New Roman"/>
          <w:sz w:val="28"/>
          <w:szCs w:val="26"/>
        </w:rPr>
        <w:t>Khoa học và Công nghệ</w:t>
      </w:r>
      <w:r w:rsidRPr="00413079">
        <w:rPr>
          <w:rFonts w:ascii="Times New Roman" w:hAnsi="Times New Roman"/>
          <w:sz w:val="28"/>
          <w:szCs w:val="26"/>
        </w:rPr>
        <w:t xml:space="preserve"> kính trình </w:t>
      </w:r>
      <w:r w:rsidRPr="00413079">
        <w:rPr>
          <w:rFonts w:ascii="Times New Roman" w:hAnsi="Times New Roman"/>
          <w:bCs/>
          <w:sz w:val="28"/>
          <w:szCs w:val="26"/>
          <w:lang w:val="pt-BR"/>
        </w:rPr>
        <w:t>Ủy ban nhân dân Thành phố xem xét, quyết định./.</w:t>
      </w:r>
    </w:p>
    <w:p w14:paraId="6C28C165" w14:textId="3B447EC7" w:rsidR="00514AA9" w:rsidRPr="00514AA9" w:rsidRDefault="00514AA9" w:rsidP="00514AA9">
      <w:pPr>
        <w:pBdr>
          <w:top w:val="dotted" w:sz="4" w:space="0" w:color="FFFFFF"/>
          <w:left w:val="dotted" w:sz="4" w:space="0" w:color="FFFFFF"/>
          <w:bottom w:val="dotted" w:sz="4" w:space="7" w:color="FFFFFF"/>
          <w:right w:val="dotted" w:sz="4" w:space="0" w:color="FFFFFF"/>
        </w:pBdr>
        <w:shd w:val="clear" w:color="auto" w:fill="FFFFFF"/>
        <w:tabs>
          <w:tab w:val="left" w:pos="993"/>
          <w:tab w:val="left" w:pos="1080"/>
          <w:tab w:val="left" w:pos="1170"/>
        </w:tabs>
        <w:spacing w:before="100" w:after="100"/>
        <w:ind w:firstLine="720"/>
        <w:jc w:val="both"/>
        <w:rPr>
          <w:rFonts w:ascii="Times New Roman" w:hAnsi="Times New Roman"/>
          <w:bCs/>
          <w:i/>
          <w:sz w:val="28"/>
          <w:szCs w:val="28"/>
          <w:lang w:val="pt-BR"/>
        </w:rPr>
      </w:pPr>
      <w:r w:rsidRPr="00514AA9">
        <w:rPr>
          <w:rFonts w:ascii="Times New Roman" w:hAnsi="Times New Roman"/>
          <w:bCs/>
          <w:i/>
          <w:sz w:val="28"/>
          <w:szCs w:val="28"/>
          <w:lang w:val="pt-BR"/>
        </w:rPr>
        <w:t>Đính kèm:</w:t>
      </w:r>
    </w:p>
    <w:p w14:paraId="352C4590" w14:textId="0D65DCDD" w:rsidR="00514AA9" w:rsidRDefault="00514AA9" w:rsidP="00514AA9">
      <w:pPr>
        <w:pBdr>
          <w:top w:val="dotted" w:sz="4" w:space="0" w:color="FFFFFF"/>
          <w:left w:val="dotted" w:sz="4" w:space="0" w:color="FFFFFF"/>
          <w:bottom w:val="dotted" w:sz="4" w:space="7" w:color="FFFFFF"/>
          <w:right w:val="dotted" w:sz="4" w:space="0" w:color="FFFFFF"/>
        </w:pBdr>
        <w:shd w:val="clear" w:color="auto" w:fill="FFFFFF"/>
        <w:tabs>
          <w:tab w:val="left" w:pos="993"/>
          <w:tab w:val="left" w:pos="1080"/>
          <w:tab w:val="left" w:pos="1170"/>
        </w:tabs>
        <w:spacing w:before="100" w:after="100"/>
        <w:ind w:firstLine="720"/>
        <w:jc w:val="both"/>
        <w:rPr>
          <w:rFonts w:ascii="Times New Roman" w:hAnsi="Times New Roman"/>
          <w:bCs/>
          <w:i/>
          <w:sz w:val="28"/>
          <w:szCs w:val="28"/>
          <w:lang w:val="pt-BR"/>
        </w:rPr>
      </w:pPr>
      <w:r w:rsidRPr="00514AA9">
        <w:rPr>
          <w:rFonts w:ascii="Times New Roman" w:hAnsi="Times New Roman"/>
          <w:bCs/>
          <w:i/>
          <w:sz w:val="28"/>
          <w:szCs w:val="28"/>
          <w:lang w:val="pt-BR"/>
        </w:rPr>
        <w:t xml:space="preserve">1. Dự thảo </w:t>
      </w:r>
      <w:r w:rsidRPr="00514AA9">
        <w:rPr>
          <w:rFonts w:ascii="Times New Roman" w:hAnsi="Times New Roman"/>
          <w:i/>
          <w:color w:val="000000"/>
          <w:sz w:val="28"/>
          <w:szCs w:val="28"/>
          <w:lang w:val="nl-NL"/>
        </w:rPr>
        <w:t>Tờ trình của Ủy ban nhân dân Thành phố trình Hội đồng nhân dân Thành phố</w:t>
      </w:r>
      <w:r>
        <w:rPr>
          <w:rFonts w:ascii="Times New Roman" w:hAnsi="Times New Roman"/>
          <w:i/>
          <w:color w:val="000000"/>
          <w:sz w:val="28"/>
          <w:szCs w:val="28"/>
          <w:lang w:val="nl-NL"/>
        </w:rPr>
        <w:t>;</w:t>
      </w:r>
    </w:p>
    <w:p w14:paraId="5058B13F" w14:textId="760792D2" w:rsidR="00514AA9" w:rsidRPr="00514AA9" w:rsidRDefault="00514AA9" w:rsidP="00514AA9">
      <w:pPr>
        <w:pBdr>
          <w:top w:val="dotted" w:sz="4" w:space="0" w:color="FFFFFF"/>
          <w:left w:val="dotted" w:sz="4" w:space="0" w:color="FFFFFF"/>
          <w:bottom w:val="dotted" w:sz="4" w:space="7" w:color="FFFFFF"/>
          <w:right w:val="dotted" w:sz="4" w:space="0" w:color="FFFFFF"/>
        </w:pBdr>
        <w:shd w:val="clear" w:color="auto" w:fill="FFFFFF"/>
        <w:tabs>
          <w:tab w:val="left" w:pos="993"/>
          <w:tab w:val="left" w:pos="1080"/>
          <w:tab w:val="left" w:pos="1170"/>
        </w:tabs>
        <w:spacing w:before="100" w:after="100"/>
        <w:ind w:firstLine="720"/>
        <w:jc w:val="both"/>
        <w:rPr>
          <w:rFonts w:ascii="Times New Roman" w:hAnsi="Times New Roman"/>
          <w:bCs/>
          <w:i/>
          <w:sz w:val="28"/>
          <w:szCs w:val="28"/>
          <w:lang w:val="pt-BR"/>
        </w:rPr>
      </w:pPr>
      <w:r w:rsidRPr="00514AA9">
        <w:rPr>
          <w:rFonts w:ascii="Times New Roman" w:hAnsi="Times New Roman"/>
          <w:bCs/>
          <w:i/>
          <w:sz w:val="28"/>
          <w:szCs w:val="28"/>
          <w:lang w:val="pt-BR"/>
        </w:rPr>
        <w:t>2.</w:t>
      </w:r>
      <w:r>
        <w:rPr>
          <w:rFonts w:ascii="Times New Roman" w:hAnsi="Times New Roman"/>
          <w:i/>
          <w:color w:val="000000"/>
          <w:sz w:val="28"/>
          <w:szCs w:val="28"/>
          <w:lang w:val="nl-NL"/>
        </w:rPr>
        <w:t xml:space="preserve"> </w:t>
      </w:r>
      <w:r w:rsidRPr="00514AA9">
        <w:rPr>
          <w:rFonts w:ascii="Times New Roman" w:hAnsi="Times New Roman"/>
          <w:bCs/>
          <w:i/>
          <w:sz w:val="28"/>
          <w:szCs w:val="28"/>
          <w:lang w:val="pt-BR"/>
        </w:rPr>
        <w:t xml:space="preserve">Dự thảo Nghị quyết </w:t>
      </w:r>
      <w:r w:rsidRPr="00514AA9">
        <w:rPr>
          <w:rFonts w:ascii="Times New Roman" w:hAnsi="Times New Roman"/>
          <w:i/>
          <w:color w:val="000000"/>
          <w:sz w:val="28"/>
          <w:szCs w:val="28"/>
          <w:lang w:val="nl-NL"/>
        </w:rPr>
        <w:t>của Hội đồng nhân dân Thành phố về bãi bỏ</w:t>
      </w:r>
      <w:r w:rsidR="00A02351">
        <w:rPr>
          <w:rFonts w:ascii="Times New Roman" w:hAnsi="Times New Roman"/>
          <w:i/>
          <w:color w:val="000000"/>
          <w:sz w:val="28"/>
          <w:szCs w:val="28"/>
          <w:lang w:val="nl-NL"/>
        </w:rPr>
        <w:t xml:space="preserve"> toàn bộ</w:t>
      </w:r>
      <w:r w:rsidRPr="00514AA9">
        <w:rPr>
          <w:rFonts w:ascii="Times New Roman" w:hAnsi="Times New Roman"/>
          <w:i/>
          <w:color w:val="000000"/>
          <w:sz w:val="28"/>
          <w:szCs w:val="28"/>
          <w:lang w:val="nl-NL"/>
        </w:rPr>
        <w:t xml:space="preserve"> Nghị quyết số 26/2025/NQ-HĐND ngày 28 tháng 8 năm 2025 của Hội đồng nhân dân Thành phố quy định thẩm quyền quyết định việc đầu tư, mua sắm các hoạt động ứng dụng công nghệ thông tin sử dụng kinh phí chi thường xuyên nguồn vốn ngân sách nhà nước thuộc phạm vi quản lý của Thành phố Hồ Chí Minh</w:t>
      </w:r>
      <w:r>
        <w:rPr>
          <w:rFonts w:ascii="Times New Roman" w:hAnsi="Times New Roman"/>
          <w:bCs/>
          <w:i/>
          <w:sz w:val="28"/>
          <w:szCs w:val="28"/>
          <w:lang w:val="pt-BR"/>
        </w:rPr>
        <w:t>.</w:t>
      </w:r>
    </w:p>
    <w:tbl>
      <w:tblPr>
        <w:tblW w:w="5238" w:type="pct"/>
        <w:tblBorders>
          <w:top w:val="nil"/>
          <w:bottom w:val="nil"/>
          <w:insideH w:val="nil"/>
          <w:insideV w:val="nil"/>
        </w:tblBorders>
        <w:tblCellMar>
          <w:left w:w="0" w:type="dxa"/>
          <w:right w:w="0" w:type="dxa"/>
        </w:tblCellMar>
        <w:tblLook w:val="04A0" w:firstRow="1" w:lastRow="0" w:firstColumn="1" w:lastColumn="0" w:noHBand="0" w:noVBand="1"/>
      </w:tblPr>
      <w:tblGrid>
        <w:gridCol w:w="4253"/>
        <w:gridCol w:w="5253"/>
      </w:tblGrid>
      <w:tr w:rsidR="00BC6B57" w:rsidRPr="00024F77" w14:paraId="46A2C87E" w14:textId="77777777" w:rsidTr="008E5D4E">
        <w:tc>
          <w:tcPr>
            <w:tcW w:w="2237" w:type="pct"/>
            <w:tcBorders>
              <w:top w:val="nil"/>
              <w:left w:val="nil"/>
              <w:bottom w:val="nil"/>
              <w:right w:val="nil"/>
              <w:tl2br w:val="nil"/>
              <w:tr2bl w:val="nil"/>
            </w:tcBorders>
            <w:shd w:val="clear" w:color="auto" w:fill="auto"/>
            <w:tcMar>
              <w:top w:w="0" w:type="dxa"/>
              <w:left w:w="108" w:type="dxa"/>
              <w:bottom w:w="0" w:type="dxa"/>
              <w:right w:w="108" w:type="dxa"/>
            </w:tcMar>
          </w:tcPr>
          <w:p w14:paraId="7F7C7BB1" w14:textId="3636A479" w:rsidR="00BC6B57" w:rsidRPr="00024F77" w:rsidRDefault="003C1363" w:rsidP="00EB4184">
            <w:pPr>
              <w:jc w:val="both"/>
              <w:rPr>
                <w:rFonts w:ascii="Times New Roman" w:hAnsi="Times New Roman"/>
                <w:b/>
                <w:i/>
                <w:color w:val="000000" w:themeColor="text1"/>
                <w:lang w:val="vi-VN"/>
              </w:rPr>
            </w:pPr>
            <w:r w:rsidRPr="00024F77">
              <w:rPr>
                <w:rFonts w:ascii="Times New Roman" w:hAnsi="Times New Roman"/>
                <w:i/>
                <w:iCs/>
                <w:color w:val="000000" w:themeColor="text1"/>
                <w:sz w:val="28"/>
                <w:szCs w:val="28"/>
                <w:lang w:val="vi-VN"/>
              </w:rPr>
              <w:t> </w:t>
            </w:r>
            <w:r w:rsidR="00BC6B57" w:rsidRPr="00024F77">
              <w:rPr>
                <w:rFonts w:ascii="Times New Roman" w:hAnsi="Times New Roman"/>
                <w:b/>
                <w:bCs/>
                <w:i/>
                <w:iCs/>
                <w:color w:val="000000" w:themeColor="text1"/>
                <w:lang w:val="vi-VN"/>
              </w:rPr>
              <w:t>Nơi nhận:</w:t>
            </w:r>
          </w:p>
          <w:p w14:paraId="691712A0" w14:textId="77777777" w:rsidR="00BB3590" w:rsidRPr="00024F77" w:rsidRDefault="00BB3590" w:rsidP="00EB4184">
            <w:pPr>
              <w:rPr>
                <w:rFonts w:ascii="Times New Roman" w:hAnsi="Times New Roman"/>
                <w:color w:val="000000" w:themeColor="text1"/>
                <w:sz w:val="22"/>
                <w:szCs w:val="22"/>
                <w:lang w:val="vi-VN"/>
              </w:rPr>
            </w:pPr>
            <w:r w:rsidRPr="00024F77">
              <w:rPr>
                <w:rFonts w:ascii="Times New Roman" w:hAnsi="Times New Roman"/>
                <w:color w:val="000000" w:themeColor="text1"/>
                <w:sz w:val="22"/>
                <w:szCs w:val="22"/>
                <w:lang w:val="vi-VN"/>
              </w:rPr>
              <w:t>- Như trên;</w:t>
            </w:r>
          </w:p>
          <w:p w14:paraId="6A230931" w14:textId="1CB66D40" w:rsidR="00BB3590" w:rsidRDefault="00BB3590" w:rsidP="00EB4184">
            <w:pPr>
              <w:rPr>
                <w:rFonts w:ascii="Times New Roman" w:hAnsi="Times New Roman"/>
                <w:color w:val="000000" w:themeColor="text1"/>
                <w:sz w:val="22"/>
                <w:szCs w:val="22"/>
                <w:lang w:val="vi-VN"/>
              </w:rPr>
            </w:pPr>
            <w:r w:rsidRPr="00024F77">
              <w:rPr>
                <w:rFonts w:ascii="Times New Roman" w:hAnsi="Times New Roman"/>
                <w:color w:val="000000" w:themeColor="text1"/>
                <w:sz w:val="22"/>
                <w:szCs w:val="22"/>
                <w:lang w:val="vi-VN"/>
              </w:rPr>
              <w:t>- BGĐ Sở</w:t>
            </w:r>
            <w:r w:rsidR="009C3F89">
              <w:rPr>
                <w:rFonts w:ascii="Times New Roman" w:hAnsi="Times New Roman"/>
                <w:color w:val="000000" w:themeColor="text1"/>
                <w:sz w:val="22"/>
                <w:szCs w:val="22"/>
              </w:rPr>
              <w:t xml:space="preserve"> (để b/c)</w:t>
            </w:r>
            <w:r w:rsidRPr="00024F77">
              <w:rPr>
                <w:rFonts w:ascii="Times New Roman" w:hAnsi="Times New Roman"/>
                <w:color w:val="000000" w:themeColor="text1"/>
                <w:sz w:val="22"/>
                <w:szCs w:val="22"/>
                <w:lang w:val="vi-VN"/>
              </w:rPr>
              <w:t>;</w:t>
            </w:r>
          </w:p>
          <w:p w14:paraId="0AA54347" w14:textId="42659EA9" w:rsidR="00BC6B57" w:rsidRPr="002F0826" w:rsidRDefault="00BB3590" w:rsidP="00413079">
            <w:pPr>
              <w:rPr>
                <w:rFonts w:ascii="Times New Roman" w:hAnsi="Times New Roman"/>
                <w:color w:val="000000" w:themeColor="text1"/>
                <w:sz w:val="22"/>
                <w:szCs w:val="22"/>
              </w:rPr>
            </w:pPr>
            <w:r w:rsidRPr="00024F77">
              <w:rPr>
                <w:rFonts w:ascii="Times New Roman" w:hAnsi="Times New Roman"/>
                <w:color w:val="000000" w:themeColor="text1"/>
                <w:sz w:val="22"/>
                <w:szCs w:val="22"/>
                <w:lang w:val="vi-VN"/>
              </w:rPr>
              <w:t xml:space="preserve">- Lưu: VT, </w:t>
            </w:r>
            <w:r w:rsidR="009C2A15">
              <w:rPr>
                <w:rFonts w:ascii="Times New Roman" w:hAnsi="Times New Roman"/>
                <w:color w:val="000000" w:themeColor="text1"/>
                <w:sz w:val="22"/>
                <w:szCs w:val="22"/>
              </w:rPr>
              <w:t>P.</w:t>
            </w:r>
            <w:r w:rsidR="00D67B90" w:rsidRPr="00024F77">
              <w:rPr>
                <w:rFonts w:ascii="Times New Roman" w:hAnsi="Times New Roman"/>
                <w:color w:val="000000" w:themeColor="text1"/>
                <w:sz w:val="22"/>
                <w:szCs w:val="22"/>
                <w:lang w:val="vi-VN"/>
              </w:rPr>
              <w:t>KHTC</w:t>
            </w:r>
            <w:r w:rsidR="00AC14FE">
              <w:rPr>
                <w:rFonts w:ascii="Times New Roman" w:hAnsi="Times New Roman"/>
                <w:color w:val="000000" w:themeColor="text1"/>
                <w:sz w:val="22"/>
                <w:szCs w:val="22"/>
              </w:rPr>
              <w:t xml:space="preserve"> (TPL</w:t>
            </w:r>
            <w:r w:rsidR="002F0826">
              <w:rPr>
                <w:rFonts w:ascii="Times New Roman" w:hAnsi="Times New Roman"/>
                <w:color w:val="000000" w:themeColor="text1"/>
                <w:sz w:val="22"/>
                <w:szCs w:val="22"/>
              </w:rPr>
              <w:t>.</w:t>
            </w:r>
            <w:r w:rsidR="00AC14FE">
              <w:rPr>
                <w:rFonts w:ascii="Times New Roman" w:hAnsi="Times New Roman"/>
                <w:color w:val="000000" w:themeColor="text1"/>
                <w:sz w:val="22"/>
                <w:szCs w:val="22"/>
              </w:rPr>
              <w:t>05).</w:t>
            </w:r>
          </w:p>
        </w:tc>
        <w:tc>
          <w:tcPr>
            <w:tcW w:w="2763" w:type="pct"/>
            <w:tcBorders>
              <w:top w:val="nil"/>
              <w:left w:val="nil"/>
              <w:bottom w:val="nil"/>
              <w:right w:val="nil"/>
              <w:tl2br w:val="nil"/>
              <w:tr2bl w:val="nil"/>
            </w:tcBorders>
            <w:shd w:val="clear" w:color="auto" w:fill="auto"/>
            <w:tcMar>
              <w:top w:w="0" w:type="dxa"/>
              <w:left w:w="108" w:type="dxa"/>
              <w:bottom w:w="0" w:type="dxa"/>
              <w:right w:w="108" w:type="dxa"/>
            </w:tcMar>
          </w:tcPr>
          <w:p w14:paraId="4931B407" w14:textId="4A355491" w:rsidR="00BC6B57" w:rsidRPr="00024F77" w:rsidRDefault="00514AA9" w:rsidP="00EB4184">
            <w:pPr>
              <w:pStyle w:val="Heading2"/>
              <w:rPr>
                <w:rFonts w:ascii="Times New Roman" w:hAnsi="Times New Roman"/>
                <w:color w:val="000000" w:themeColor="text1"/>
                <w:sz w:val="28"/>
                <w:szCs w:val="28"/>
                <w:lang w:val="vi-VN"/>
              </w:rPr>
            </w:pPr>
            <w:r>
              <w:rPr>
                <w:rFonts w:ascii="Times New Roman" w:hAnsi="Times New Roman"/>
                <w:color w:val="000000" w:themeColor="text1"/>
                <w:sz w:val="28"/>
                <w:szCs w:val="28"/>
              </w:rPr>
              <w:t xml:space="preserve">KT. </w:t>
            </w:r>
            <w:r w:rsidR="00BC6B57" w:rsidRPr="00024F77">
              <w:rPr>
                <w:rFonts w:ascii="Times New Roman" w:hAnsi="Times New Roman"/>
                <w:color w:val="000000" w:themeColor="text1"/>
                <w:sz w:val="28"/>
                <w:szCs w:val="28"/>
                <w:lang w:val="vi-VN"/>
              </w:rPr>
              <w:t>GIÁM ĐỐC</w:t>
            </w:r>
          </w:p>
          <w:p w14:paraId="73FD115E" w14:textId="0D7A7476" w:rsidR="00BC6B57" w:rsidRPr="00514AA9" w:rsidRDefault="00514AA9" w:rsidP="00EB4184">
            <w:pPr>
              <w:jc w:val="center"/>
              <w:rPr>
                <w:rFonts w:ascii="Times New Roman" w:hAnsi="Times New Roman"/>
                <w:b/>
                <w:color w:val="000000" w:themeColor="text1"/>
                <w:sz w:val="28"/>
                <w:szCs w:val="28"/>
              </w:rPr>
            </w:pPr>
            <w:r>
              <w:rPr>
                <w:rFonts w:ascii="Times New Roman" w:hAnsi="Times New Roman"/>
                <w:b/>
                <w:color w:val="000000" w:themeColor="text1"/>
                <w:sz w:val="28"/>
                <w:szCs w:val="28"/>
              </w:rPr>
              <w:t>PHÓ GIÁM ĐỐC</w:t>
            </w:r>
          </w:p>
          <w:p w14:paraId="2FC80A62" w14:textId="77777777" w:rsidR="006A2778" w:rsidRPr="00024F77" w:rsidRDefault="006A2778" w:rsidP="00EB4184">
            <w:pPr>
              <w:jc w:val="center"/>
              <w:rPr>
                <w:rFonts w:ascii="Times New Roman" w:hAnsi="Times New Roman"/>
                <w:b/>
                <w:color w:val="000000" w:themeColor="text1"/>
                <w:sz w:val="28"/>
                <w:szCs w:val="28"/>
                <w:lang w:val="vi-VN"/>
              </w:rPr>
            </w:pPr>
          </w:p>
          <w:p w14:paraId="5F426C9B" w14:textId="318E5F7C" w:rsidR="008E5D4E" w:rsidRDefault="008E5D4E" w:rsidP="00EB4184">
            <w:pPr>
              <w:jc w:val="center"/>
              <w:rPr>
                <w:rFonts w:ascii="Times New Roman" w:hAnsi="Times New Roman"/>
                <w:b/>
                <w:color w:val="000000" w:themeColor="text1"/>
                <w:sz w:val="28"/>
                <w:szCs w:val="28"/>
                <w:lang w:val="vi-VN"/>
              </w:rPr>
            </w:pPr>
          </w:p>
          <w:p w14:paraId="3DF1ED51" w14:textId="77777777" w:rsidR="005529C1" w:rsidRPr="00024F77" w:rsidRDefault="005529C1" w:rsidP="00EB4184">
            <w:pPr>
              <w:jc w:val="center"/>
              <w:rPr>
                <w:rFonts w:ascii="Times New Roman" w:hAnsi="Times New Roman"/>
                <w:b/>
                <w:color w:val="000000" w:themeColor="text1"/>
                <w:sz w:val="28"/>
                <w:szCs w:val="28"/>
                <w:lang w:val="vi-VN"/>
              </w:rPr>
            </w:pPr>
          </w:p>
          <w:p w14:paraId="4F964CEE" w14:textId="77777777" w:rsidR="00BC6B57" w:rsidRPr="00024F77" w:rsidRDefault="00BC6B57" w:rsidP="00EB4184">
            <w:pPr>
              <w:jc w:val="center"/>
              <w:rPr>
                <w:rFonts w:ascii="Times New Roman" w:hAnsi="Times New Roman"/>
                <w:b/>
                <w:color w:val="000000" w:themeColor="text1"/>
                <w:sz w:val="28"/>
                <w:szCs w:val="28"/>
                <w:lang w:val="vi-VN"/>
              </w:rPr>
            </w:pPr>
          </w:p>
          <w:p w14:paraId="0112BB29" w14:textId="0A24C6C4" w:rsidR="00BC6B57" w:rsidRPr="00DC42F6" w:rsidRDefault="00AC14FE" w:rsidP="00EB4184">
            <w:pPr>
              <w:jc w:val="center"/>
              <w:rPr>
                <w:rFonts w:ascii="Cambria" w:hAnsi="Cambria"/>
                <w:color w:val="000000" w:themeColor="text1"/>
                <w:sz w:val="22"/>
                <w:szCs w:val="22"/>
              </w:rPr>
            </w:pPr>
            <w:r>
              <w:rPr>
                <w:rFonts w:ascii="Times New Roman" w:hAnsi="Times New Roman"/>
                <w:b/>
                <w:color w:val="000000" w:themeColor="text1"/>
                <w:sz w:val="28"/>
                <w:szCs w:val="28"/>
              </w:rPr>
              <w:t>Võ Minh Thành</w:t>
            </w:r>
          </w:p>
        </w:tc>
      </w:tr>
    </w:tbl>
    <w:p w14:paraId="6072C87E" w14:textId="0B18DE38" w:rsidR="00E30C82" w:rsidRPr="00024F77" w:rsidRDefault="00E30C82" w:rsidP="004B6619">
      <w:pPr>
        <w:spacing w:after="120"/>
        <w:rPr>
          <w:rFonts w:ascii="Times New Roman" w:hAnsi="Times New Roman"/>
          <w:color w:val="000000" w:themeColor="text1"/>
          <w:sz w:val="28"/>
          <w:szCs w:val="28"/>
          <w:lang w:val="vi-VN"/>
        </w:rPr>
      </w:pPr>
    </w:p>
    <w:sectPr w:rsidR="00E30C82" w:rsidRPr="00024F77" w:rsidSect="008854FE">
      <w:headerReference w:type="even" r:id="rId8"/>
      <w:headerReference w:type="default" r:id="rId9"/>
      <w:footerReference w:type="even" r:id="rId10"/>
      <w:footerReference w:type="default" r:id="rId11"/>
      <w:headerReference w:type="first" r:id="rId12"/>
      <w:footerReference w:type="first" r:id="rId13"/>
      <w:pgSz w:w="11909" w:h="16834" w:code="9"/>
      <w:pgMar w:top="1247" w:right="1134" w:bottom="1247" w:left="1701" w:header="624"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C53300" w14:textId="77777777" w:rsidR="006C41AC" w:rsidRDefault="006C41AC" w:rsidP="00904D01">
      <w:r>
        <w:separator/>
      </w:r>
    </w:p>
  </w:endnote>
  <w:endnote w:type="continuationSeparator" w:id="0">
    <w:p w14:paraId="3F865C04" w14:textId="77777777" w:rsidR="006C41AC" w:rsidRDefault="006C41AC" w:rsidP="00904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charset w:val="00"/>
    <w:family w:val="auto"/>
    <w:pitch w:val="variable"/>
    <w:sig w:usb0="00000001" w:usb1="00000000" w:usb2="00000000" w:usb3="00000000" w:csb0="00000013" w:csb1="00000000"/>
  </w:font>
  <w:font w:name=".VnTimeH">
    <w:altName w:val="Arial"/>
    <w:charset w:val="00"/>
    <w:family w:val="swiss"/>
    <w:pitch w:val="variable"/>
    <w:sig w:usb0="00000005"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4A7AE" w14:textId="77777777" w:rsidR="00661745" w:rsidRDefault="0066174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8DDF0F" w14:textId="77777777" w:rsidR="009418F6" w:rsidRDefault="009418F6">
    <w:pPr>
      <w:pStyle w:val="Footer"/>
      <w:jc w:val="right"/>
    </w:pPr>
  </w:p>
  <w:p w14:paraId="06B3262F" w14:textId="77777777" w:rsidR="009418F6" w:rsidRDefault="009418F6">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3BAAB6" w14:textId="77777777" w:rsidR="00661745" w:rsidRDefault="0066174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D08F5F" w14:textId="77777777" w:rsidR="006C41AC" w:rsidRDefault="006C41AC" w:rsidP="00904D01">
      <w:r>
        <w:separator/>
      </w:r>
    </w:p>
  </w:footnote>
  <w:footnote w:type="continuationSeparator" w:id="0">
    <w:p w14:paraId="4077D6AC" w14:textId="77777777" w:rsidR="006C41AC" w:rsidRDefault="006C41AC" w:rsidP="00904D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F94C6" w14:textId="77777777" w:rsidR="00661745" w:rsidRDefault="0066174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A51EC" w14:textId="3B86DD1D" w:rsidR="009418F6" w:rsidRDefault="00661745" w:rsidP="00661745">
    <w:pPr>
      <w:pStyle w:val="Header"/>
      <w:tabs>
        <w:tab w:val="clear" w:pos="9360"/>
        <w:tab w:val="center" w:pos="4537"/>
        <w:tab w:val="left" w:pos="5040"/>
        <w:tab w:val="left" w:pos="5760"/>
      </w:tabs>
    </w:pPr>
    <w:r>
      <w:tab/>
    </w:r>
    <w:sdt>
      <w:sdtPr>
        <w:id w:val="-1456321639"/>
        <w:docPartObj>
          <w:docPartGallery w:val="Page Numbers (Top of Page)"/>
          <w:docPartUnique/>
        </w:docPartObj>
      </w:sdtPr>
      <w:sdtEndPr>
        <w:rPr>
          <w:noProof/>
        </w:rPr>
      </w:sdtEndPr>
      <w:sdtContent>
        <w:r w:rsidR="009418F6" w:rsidRPr="00661745">
          <w:rPr>
            <w:rFonts w:ascii="Times New Roman" w:hAnsi="Times New Roman"/>
          </w:rPr>
          <w:fldChar w:fldCharType="begin"/>
        </w:r>
        <w:r w:rsidR="009418F6" w:rsidRPr="00661745">
          <w:rPr>
            <w:rFonts w:ascii="Times New Roman" w:hAnsi="Times New Roman"/>
          </w:rPr>
          <w:instrText xml:space="preserve"> PAGE   \* MERGEFORMAT </w:instrText>
        </w:r>
        <w:r w:rsidR="009418F6" w:rsidRPr="00661745">
          <w:rPr>
            <w:rFonts w:ascii="Times New Roman" w:hAnsi="Times New Roman"/>
          </w:rPr>
          <w:fldChar w:fldCharType="separate"/>
        </w:r>
        <w:r w:rsidR="00D42A43">
          <w:rPr>
            <w:rFonts w:ascii="Times New Roman" w:hAnsi="Times New Roman"/>
            <w:noProof/>
          </w:rPr>
          <w:t>7</w:t>
        </w:r>
        <w:r w:rsidR="009418F6" w:rsidRPr="00661745">
          <w:rPr>
            <w:rFonts w:ascii="Times New Roman" w:hAnsi="Times New Roman"/>
            <w:noProof/>
          </w:rPr>
          <w:fldChar w:fldCharType="end"/>
        </w:r>
      </w:sdtContent>
    </w:sdt>
    <w:r>
      <w:rPr>
        <w:noProof/>
      </w:rPr>
      <w:tab/>
    </w:r>
    <w:r>
      <w:rPr>
        <w:noProof/>
      </w:rPr>
      <w:tab/>
    </w:r>
    <w:r>
      <w:rPr>
        <w:noProof/>
      </w:rPr>
      <w:tab/>
    </w:r>
    <w:r>
      <w:rPr>
        <w:noProof/>
      </w:rPr>
      <w:tab/>
    </w:r>
  </w:p>
  <w:p w14:paraId="66F5A8D8" w14:textId="77777777" w:rsidR="009418F6" w:rsidRDefault="009418F6">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49D0A" w14:textId="77777777" w:rsidR="00661745" w:rsidRDefault="0066174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21654A"/>
    <w:multiLevelType w:val="hybridMultilevel"/>
    <w:tmpl w:val="0382D2F6"/>
    <w:lvl w:ilvl="0" w:tplc="5948B68E">
      <w:start w:val="2"/>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68372A"/>
    <w:multiLevelType w:val="hybridMultilevel"/>
    <w:tmpl w:val="F02EDB92"/>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16E75B20"/>
    <w:multiLevelType w:val="hybridMultilevel"/>
    <w:tmpl w:val="57B8A61A"/>
    <w:lvl w:ilvl="0" w:tplc="F746053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C22438"/>
    <w:multiLevelType w:val="hybridMultilevel"/>
    <w:tmpl w:val="4AB0AF9C"/>
    <w:lvl w:ilvl="0" w:tplc="FC5C0880">
      <w:start w:val="1"/>
      <w:numFmt w:val="bullet"/>
      <w:lvlText w:val=""/>
      <w:lvlJc w:val="left"/>
      <w:pPr>
        <w:ind w:left="927" w:hanging="360"/>
      </w:pPr>
      <w:rPr>
        <w:rFonts w:ascii="Symbol" w:hAnsi="Symbol"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1BA670DE"/>
    <w:multiLevelType w:val="hybridMultilevel"/>
    <w:tmpl w:val="8BACBCEE"/>
    <w:lvl w:ilvl="0" w:tplc="71485B22">
      <w:start w:val="2"/>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D045255"/>
    <w:multiLevelType w:val="hybridMultilevel"/>
    <w:tmpl w:val="57B8A61A"/>
    <w:lvl w:ilvl="0" w:tplc="F746053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1EA2542D"/>
    <w:multiLevelType w:val="hybridMultilevel"/>
    <w:tmpl w:val="9DA65DAA"/>
    <w:lvl w:ilvl="0" w:tplc="10F257AA">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1EDD28D6"/>
    <w:multiLevelType w:val="hybridMultilevel"/>
    <w:tmpl w:val="B9663652"/>
    <w:lvl w:ilvl="0" w:tplc="71BA4D1C">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24C834C0"/>
    <w:multiLevelType w:val="hybridMultilevel"/>
    <w:tmpl w:val="C25E1202"/>
    <w:lvl w:ilvl="0" w:tplc="735AD434">
      <w:start w:val="1"/>
      <w:numFmt w:val="bullet"/>
      <w:lvlText w:val=""/>
      <w:lvlJc w:val="left"/>
      <w:pPr>
        <w:ind w:left="8157" w:hanging="360"/>
      </w:pPr>
      <w:rPr>
        <w:rFonts w:ascii="Symbol" w:hAnsi="Symbol"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9" w15:restartNumberingAfterBreak="0">
    <w:nsid w:val="266E7EF5"/>
    <w:multiLevelType w:val="hybridMultilevel"/>
    <w:tmpl w:val="C4F803AE"/>
    <w:lvl w:ilvl="0" w:tplc="38E661F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2B5603"/>
    <w:multiLevelType w:val="hybridMultilevel"/>
    <w:tmpl w:val="0A9EAA22"/>
    <w:lvl w:ilvl="0" w:tplc="FC5C088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D1B156B"/>
    <w:multiLevelType w:val="hybridMultilevel"/>
    <w:tmpl w:val="C6F8B558"/>
    <w:lvl w:ilvl="0" w:tplc="9210F8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791962"/>
    <w:multiLevelType w:val="hybridMultilevel"/>
    <w:tmpl w:val="D81C238A"/>
    <w:lvl w:ilvl="0" w:tplc="9210F8A0">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E843F78"/>
    <w:multiLevelType w:val="hybridMultilevel"/>
    <w:tmpl w:val="27A8AF6A"/>
    <w:lvl w:ilvl="0" w:tplc="FC5C0880">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43B9517C"/>
    <w:multiLevelType w:val="hybridMultilevel"/>
    <w:tmpl w:val="DBEC6734"/>
    <w:lvl w:ilvl="0" w:tplc="73146ACE">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5" w15:restartNumberingAfterBreak="0">
    <w:nsid w:val="43F67B53"/>
    <w:multiLevelType w:val="hybridMultilevel"/>
    <w:tmpl w:val="D9C847B0"/>
    <w:lvl w:ilvl="0" w:tplc="72C09634">
      <w:start w:val="4"/>
      <w:numFmt w:val="upperRoman"/>
      <w:lvlText w:val="%1."/>
      <w:lvlJc w:val="left"/>
      <w:pPr>
        <w:ind w:left="6391" w:hanging="720"/>
      </w:pPr>
    </w:lvl>
    <w:lvl w:ilvl="1" w:tplc="04090019">
      <w:start w:val="1"/>
      <w:numFmt w:val="lowerLetter"/>
      <w:lvlText w:val="%2."/>
      <w:lvlJc w:val="left"/>
      <w:pPr>
        <w:ind w:left="2924" w:hanging="360"/>
      </w:pPr>
    </w:lvl>
    <w:lvl w:ilvl="2" w:tplc="0409001B">
      <w:start w:val="1"/>
      <w:numFmt w:val="lowerRoman"/>
      <w:lvlText w:val="%3."/>
      <w:lvlJc w:val="right"/>
      <w:pPr>
        <w:ind w:left="3644" w:hanging="180"/>
      </w:pPr>
    </w:lvl>
    <w:lvl w:ilvl="3" w:tplc="0409000F">
      <w:start w:val="1"/>
      <w:numFmt w:val="decimal"/>
      <w:lvlText w:val="%4."/>
      <w:lvlJc w:val="left"/>
      <w:pPr>
        <w:ind w:left="4364" w:hanging="360"/>
      </w:pPr>
    </w:lvl>
    <w:lvl w:ilvl="4" w:tplc="04090019">
      <w:start w:val="1"/>
      <w:numFmt w:val="lowerLetter"/>
      <w:lvlText w:val="%5."/>
      <w:lvlJc w:val="left"/>
      <w:pPr>
        <w:ind w:left="5084" w:hanging="360"/>
      </w:pPr>
    </w:lvl>
    <w:lvl w:ilvl="5" w:tplc="0409001B">
      <w:start w:val="1"/>
      <w:numFmt w:val="lowerRoman"/>
      <w:lvlText w:val="%6."/>
      <w:lvlJc w:val="right"/>
      <w:pPr>
        <w:ind w:left="5804" w:hanging="180"/>
      </w:pPr>
    </w:lvl>
    <w:lvl w:ilvl="6" w:tplc="0409000F">
      <w:start w:val="1"/>
      <w:numFmt w:val="decimal"/>
      <w:lvlText w:val="%7."/>
      <w:lvlJc w:val="left"/>
      <w:pPr>
        <w:ind w:left="6524" w:hanging="360"/>
      </w:pPr>
    </w:lvl>
    <w:lvl w:ilvl="7" w:tplc="04090019">
      <w:start w:val="1"/>
      <w:numFmt w:val="lowerLetter"/>
      <w:lvlText w:val="%8."/>
      <w:lvlJc w:val="left"/>
      <w:pPr>
        <w:ind w:left="7244" w:hanging="360"/>
      </w:pPr>
    </w:lvl>
    <w:lvl w:ilvl="8" w:tplc="0409001B">
      <w:start w:val="1"/>
      <w:numFmt w:val="lowerRoman"/>
      <w:lvlText w:val="%9."/>
      <w:lvlJc w:val="right"/>
      <w:pPr>
        <w:ind w:left="7964" w:hanging="180"/>
      </w:pPr>
    </w:lvl>
  </w:abstractNum>
  <w:abstractNum w:abstractNumId="16" w15:restartNumberingAfterBreak="0">
    <w:nsid w:val="4BE60E3A"/>
    <w:multiLevelType w:val="hybridMultilevel"/>
    <w:tmpl w:val="9122281A"/>
    <w:lvl w:ilvl="0" w:tplc="6BAE935A">
      <w:start w:val="5"/>
      <w:numFmt w:val="bullet"/>
      <w:lvlText w:val="-"/>
      <w:lvlJc w:val="left"/>
      <w:pPr>
        <w:ind w:left="907" w:hanging="360"/>
      </w:pPr>
      <w:rPr>
        <w:rFonts w:ascii="VNI-Times" w:eastAsia="Times New Roman" w:hAnsi="VNI-Times"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7" w15:restartNumberingAfterBreak="0">
    <w:nsid w:val="500E5CF1"/>
    <w:multiLevelType w:val="hybridMultilevel"/>
    <w:tmpl w:val="37C4B34A"/>
    <w:lvl w:ilvl="0" w:tplc="89E22DA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6F779E4"/>
    <w:multiLevelType w:val="hybridMultilevel"/>
    <w:tmpl w:val="59744A3E"/>
    <w:lvl w:ilvl="0" w:tplc="522CB4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AB34BCC"/>
    <w:multiLevelType w:val="hybridMultilevel"/>
    <w:tmpl w:val="25687F2C"/>
    <w:lvl w:ilvl="0" w:tplc="1FC41A1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D3874C0"/>
    <w:multiLevelType w:val="hybridMultilevel"/>
    <w:tmpl w:val="781EBC3A"/>
    <w:lvl w:ilvl="0" w:tplc="9210F8A0">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FAA48DE"/>
    <w:multiLevelType w:val="hybridMultilevel"/>
    <w:tmpl w:val="92AEAB22"/>
    <w:lvl w:ilvl="0" w:tplc="9E021C50">
      <w:start w:val="2"/>
      <w:numFmt w:val="bullet"/>
      <w:lvlText w:val="-"/>
      <w:lvlJc w:val="left"/>
      <w:pPr>
        <w:ind w:left="7165" w:hanging="360"/>
      </w:pPr>
      <w:rPr>
        <w:rFonts w:ascii="Times New Roman" w:eastAsia="Times New Roman" w:hAnsi="Times New Roman" w:cs="Times New Roman" w:hint="default"/>
        <w:b w:val="0"/>
      </w:rPr>
    </w:lvl>
    <w:lvl w:ilvl="1" w:tplc="04090003" w:tentative="1">
      <w:start w:val="1"/>
      <w:numFmt w:val="bullet"/>
      <w:lvlText w:val="o"/>
      <w:lvlJc w:val="left"/>
      <w:pPr>
        <w:ind w:left="7885" w:hanging="360"/>
      </w:pPr>
      <w:rPr>
        <w:rFonts w:ascii="Courier New" w:hAnsi="Courier New" w:cs="Courier New" w:hint="default"/>
      </w:rPr>
    </w:lvl>
    <w:lvl w:ilvl="2" w:tplc="04090005" w:tentative="1">
      <w:start w:val="1"/>
      <w:numFmt w:val="bullet"/>
      <w:lvlText w:val=""/>
      <w:lvlJc w:val="left"/>
      <w:pPr>
        <w:ind w:left="8605" w:hanging="360"/>
      </w:pPr>
      <w:rPr>
        <w:rFonts w:ascii="Wingdings" w:hAnsi="Wingdings" w:hint="default"/>
      </w:rPr>
    </w:lvl>
    <w:lvl w:ilvl="3" w:tplc="04090001" w:tentative="1">
      <w:start w:val="1"/>
      <w:numFmt w:val="bullet"/>
      <w:lvlText w:val=""/>
      <w:lvlJc w:val="left"/>
      <w:pPr>
        <w:ind w:left="9325" w:hanging="360"/>
      </w:pPr>
      <w:rPr>
        <w:rFonts w:ascii="Symbol" w:hAnsi="Symbol" w:hint="default"/>
      </w:rPr>
    </w:lvl>
    <w:lvl w:ilvl="4" w:tplc="04090003" w:tentative="1">
      <w:start w:val="1"/>
      <w:numFmt w:val="bullet"/>
      <w:lvlText w:val="o"/>
      <w:lvlJc w:val="left"/>
      <w:pPr>
        <w:ind w:left="10045" w:hanging="360"/>
      </w:pPr>
      <w:rPr>
        <w:rFonts w:ascii="Courier New" w:hAnsi="Courier New" w:cs="Courier New" w:hint="default"/>
      </w:rPr>
    </w:lvl>
    <w:lvl w:ilvl="5" w:tplc="04090005" w:tentative="1">
      <w:start w:val="1"/>
      <w:numFmt w:val="bullet"/>
      <w:lvlText w:val=""/>
      <w:lvlJc w:val="left"/>
      <w:pPr>
        <w:ind w:left="10765" w:hanging="360"/>
      </w:pPr>
      <w:rPr>
        <w:rFonts w:ascii="Wingdings" w:hAnsi="Wingdings" w:hint="default"/>
      </w:rPr>
    </w:lvl>
    <w:lvl w:ilvl="6" w:tplc="04090001" w:tentative="1">
      <w:start w:val="1"/>
      <w:numFmt w:val="bullet"/>
      <w:lvlText w:val=""/>
      <w:lvlJc w:val="left"/>
      <w:pPr>
        <w:ind w:left="11485" w:hanging="360"/>
      </w:pPr>
      <w:rPr>
        <w:rFonts w:ascii="Symbol" w:hAnsi="Symbol" w:hint="default"/>
      </w:rPr>
    </w:lvl>
    <w:lvl w:ilvl="7" w:tplc="04090003" w:tentative="1">
      <w:start w:val="1"/>
      <w:numFmt w:val="bullet"/>
      <w:lvlText w:val="o"/>
      <w:lvlJc w:val="left"/>
      <w:pPr>
        <w:ind w:left="12205" w:hanging="360"/>
      </w:pPr>
      <w:rPr>
        <w:rFonts w:ascii="Courier New" w:hAnsi="Courier New" w:cs="Courier New" w:hint="default"/>
      </w:rPr>
    </w:lvl>
    <w:lvl w:ilvl="8" w:tplc="04090005" w:tentative="1">
      <w:start w:val="1"/>
      <w:numFmt w:val="bullet"/>
      <w:lvlText w:val=""/>
      <w:lvlJc w:val="left"/>
      <w:pPr>
        <w:ind w:left="12925" w:hanging="360"/>
      </w:pPr>
      <w:rPr>
        <w:rFonts w:ascii="Wingdings" w:hAnsi="Wingdings" w:hint="default"/>
      </w:rPr>
    </w:lvl>
  </w:abstractNum>
  <w:abstractNum w:abstractNumId="22" w15:restartNumberingAfterBreak="0">
    <w:nsid w:val="6B8B0173"/>
    <w:multiLevelType w:val="hybridMultilevel"/>
    <w:tmpl w:val="F88EFC78"/>
    <w:lvl w:ilvl="0" w:tplc="11AC7744">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6FF71459"/>
    <w:multiLevelType w:val="hybridMultilevel"/>
    <w:tmpl w:val="0CC89460"/>
    <w:lvl w:ilvl="0" w:tplc="64C667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7BEA09E1"/>
    <w:multiLevelType w:val="hybridMultilevel"/>
    <w:tmpl w:val="A72A6718"/>
    <w:lvl w:ilvl="0" w:tplc="4BE046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7CC85AB9"/>
    <w:multiLevelType w:val="hybridMultilevel"/>
    <w:tmpl w:val="B69C0A8A"/>
    <w:lvl w:ilvl="0" w:tplc="EE469FD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FDA2DE7"/>
    <w:multiLevelType w:val="hybridMultilevel"/>
    <w:tmpl w:val="435A2CAE"/>
    <w:lvl w:ilvl="0" w:tplc="EAA0B0F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6"/>
  </w:num>
  <w:num w:numId="2">
    <w:abstractNumId w:val="20"/>
  </w:num>
  <w:num w:numId="3">
    <w:abstractNumId w:val="7"/>
  </w:num>
  <w:num w:numId="4">
    <w:abstractNumId w:val="0"/>
  </w:num>
  <w:num w:numId="5">
    <w:abstractNumId w:val="12"/>
  </w:num>
  <w:num w:numId="6">
    <w:abstractNumId w:val="25"/>
  </w:num>
  <w:num w:numId="7">
    <w:abstractNumId w:val="13"/>
  </w:num>
  <w:num w:numId="8">
    <w:abstractNumId w:val="26"/>
  </w:num>
  <w:num w:numId="9">
    <w:abstractNumId w:val="11"/>
  </w:num>
  <w:num w:numId="10">
    <w:abstractNumId w:val="8"/>
  </w:num>
  <w:num w:numId="11">
    <w:abstractNumId w:val="10"/>
  </w:num>
  <w:num w:numId="12">
    <w:abstractNumId w:val="17"/>
  </w:num>
  <w:num w:numId="13">
    <w:abstractNumId w:val="21"/>
  </w:num>
  <w:num w:numId="14">
    <w:abstractNumId w:val="3"/>
  </w:num>
  <w:num w:numId="15">
    <w:abstractNumId w:val="23"/>
  </w:num>
  <w:num w:numId="1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9"/>
  </w:num>
  <w:num w:numId="20">
    <w:abstractNumId w:val="19"/>
  </w:num>
  <w:num w:numId="21">
    <w:abstractNumId w:val="18"/>
  </w:num>
  <w:num w:numId="22">
    <w:abstractNumId w:val="1"/>
  </w:num>
  <w:num w:numId="23">
    <w:abstractNumId w:val="4"/>
  </w:num>
  <w:num w:numId="24">
    <w:abstractNumId w:val="2"/>
  </w:num>
  <w:num w:numId="25">
    <w:abstractNumId w:val="5"/>
  </w:num>
  <w:num w:numId="26">
    <w:abstractNumId w:val="16"/>
  </w:num>
  <w:num w:numId="27">
    <w:abstractNumId w:val="24"/>
  </w:num>
  <w:num w:numId="28">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D01"/>
    <w:rsid w:val="000003D5"/>
    <w:rsid w:val="00002F62"/>
    <w:rsid w:val="00003842"/>
    <w:rsid w:val="00006148"/>
    <w:rsid w:val="00006A5F"/>
    <w:rsid w:val="00006AA3"/>
    <w:rsid w:val="00010750"/>
    <w:rsid w:val="00010B98"/>
    <w:rsid w:val="00010DAF"/>
    <w:rsid w:val="0001242C"/>
    <w:rsid w:val="00012E09"/>
    <w:rsid w:val="00013236"/>
    <w:rsid w:val="00015551"/>
    <w:rsid w:val="0001567D"/>
    <w:rsid w:val="000178A4"/>
    <w:rsid w:val="000214B1"/>
    <w:rsid w:val="00021869"/>
    <w:rsid w:val="00022E62"/>
    <w:rsid w:val="00023598"/>
    <w:rsid w:val="00023A99"/>
    <w:rsid w:val="00024F77"/>
    <w:rsid w:val="00025528"/>
    <w:rsid w:val="00026B2E"/>
    <w:rsid w:val="00031324"/>
    <w:rsid w:val="00031B8B"/>
    <w:rsid w:val="00032BE4"/>
    <w:rsid w:val="0003401A"/>
    <w:rsid w:val="0003483F"/>
    <w:rsid w:val="00034D3C"/>
    <w:rsid w:val="0003550F"/>
    <w:rsid w:val="000357E1"/>
    <w:rsid w:val="000358E7"/>
    <w:rsid w:val="000363B5"/>
    <w:rsid w:val="00037319"/>
    <w:rsid w:val="00037929"/>
    <w:rsid w:val="00040736"/>
    <w:rsid w:val="00041F28"/>
    <w:rsid w:val="0004384A"/>
    <w:rsid w:val="00044F7D"/>
    <w:rsid w:val="00044FB1"/>
    <w:rsid w:val="00047FCD"/>
    <w:rsid w:val="00050EFC"/>
    <w:rsid w:val="0005253D"/>
    <w:rsid w:val="000530FE"/>
    <w:rsid w:val="00053388"/>
    <w:rsid w:val="00054B28"/>
    <w:rsid w:val="00056B67"/>
    <w:rsid w:val="00056D27"/>
    <w:rsid w:val="00060BC7"/>
    <w:rsid w:val="00063143"/>
    <w:rsid w:val="00070043"/>
    <w:rsid w:val="000712D9"/>
    <w:rsid w:val="00072BA9"/>
    <w:rsid w:val="000745DE"/>
    <w:rsid w:val="000756EA"/>
    <w:rsid w:val="00076701"/>
    <w:rsid w:val="000769B5"/>
    <w:rsid w:val="00076EE5"/>
    <w:rsid w:val="000779EC"/>
    <w:rsid w:val="00077D32"/>
    <w:rsid w:val="00077E80"/>
    <w:rsid w:val="00080418"/>
    <w:rsid w:val="00080E97"/>
    <w:rsid w:val="0008359F"/>
    <w:rsid w:val="000857C1"/>
    <w:rsid w:val="0008615D"/>
    <w:rsid w:val="00086CDA"/>
    <w:rsid w:val="00086EDA"/>
    <w:rsid w:val="0008744F"/>
    <w:rsid w:val="000874FD"/>
    <w:rsid w:val="00087945"/>
    <w:rsid w:val="0009068B"/>
    <w:rsid w:val="00090816"/>
    <w:rsid w:val="0009133B"/>
    <w:rsid w:val="00093C8C"/>
    <w:rsid w:val="00094A9F"/>
    <w:rsid w:val="00095F8C"/>
    <w:rsid w:val="000966C9"/>
    <w:rsid w:val="00097943"/>
    <w:rsid w:val="00097D02"/>
    <w:rsid w:val="000A04A8"/>
    <w:rsid w:val="000A252C"/>
    <w:rsid w:val="000A31D3"/>
    <w:rsid w:val="000A38C5"/>
    <w:rsid w:val="000A39D2"/>
    <w:rsid w:val="000A4C1C"/>
    <w:rsid w:val="000A4D5B"/>
    <w:rsid w:val="000A553E"/>
    <w:rsid w:val="000A7893"/>
    <w:rsid w:val="000B04EF"/>
    <w:rsid w:val="000B0C42"/>
    <w:rsid w:val="000B1504"/>
    <w:rsid w:val="000B1EFC"/>
    <w:rsid w:val="000B3A3D"/>
    <w:rsid w:val="000B41C0"/>
    <w:rsid w:val="000B420F"/>
    <w:rsid w:val="000B5582"/>
    <w:rsid w:val="000B7C55"/>
    <w:rsid w:val="000C06B4"/>
    <w:rsid w:val="000C1220"/>
    <w:rsid w:val="000C1429"/>
    <w:rsid w:val="000C185E"/>
    <w:rsid w:val="000C398D"/>
    <w:rsid w:val="000C3B2A"/>
    <w:rsid w:val="000C560E"/>
    <w:rsid w:val="000C5960"/>
    <w:rsid w:val="000C7ACD"/>
    <w:rsid w:val="000D001F"/>
    <w:rsid w:val="000D0333"/>
    <w:rsid w:val="000D0EC7"/>
    <w:rsid w:val="000D101E"/>
    <w:rsid w:val="000D27EA"/>
    <w:rsid w:val="000D2A59"/>
    <w:rsid w:val="000D35AD"/>
    <w:rsid w:val="000D44DF"/>
    <w:rsid w:val="000D787E"/>
    <w:rsid w:val="000E083F"/>
    <w:rsid w:val="000E0A82"/>
    <w:rsid w:val="000E0D95"/>
    <w:rsid w:val="000E0F9A"/>
    <w:rsid w:val="000E1D85"/>
    <w:rsid w:val="000E2DAD"/>
    <w:rsid w:val="000E4163"/>
    <w:rsid w:val="000E4D27"/>
    <w:rsid w:val="000E6092"/>
    <w:rsid w:val="000E6584"/>
    <w:rsid w:val="000E6D26"/>
    <w:rsid w:val="000F0E31"/>
    <w:rsid w:val="000F17A7"/>
    <w:rsid w:val="000F1E54"/>
    <w:rsid w:val="000F3329"/>
    <w:rsid w:val="000F3671"/>
    <w:rsid w:val="000F3973"/>
    <w:rsid w:val="000F3FA7"/>
    <w:rsid w:val="00102970"/>
    <w:rsid w:val="00103A6E"/>
    <w:rsid w:val="0010448A"/>
    <w:rsid w:val="00104CB3"/>
    <w:rsid w:val="001063EC"/>
    <w:rsid w:val="00106520"/>
    <w:rsid w:val="001069D7"/>
    <w:rsid w:val="001071CA"/>
    <w:rsid w:val="00107A48"/>
    <w:rsid w:val="00110677"/>
    <w:rsid w:val="001124DA"/>
    <w:rsid w:val="00112DBE"/>
    <w:rsid w:val="00114E0A"/>
    <w:rsid w:val="0011564C"/>
    <w:rsid w:val="00117042"/>
    <w:rsid w:val="00117E6F"/>
    <w:rsid w:val="00117F3A"/>
    <w:rsid w:val="0012190A"/>
    <w:rsid w:val="00121BDB"/>
    <w:rsid w:val="00121C8D"/>
    <w:rsid w:val="00121ED2"/>
    <w:rsid w:val="001228FB"/>
    <w:rsid w:val="00123078"/>
    <w:rsid w:val="001232B6"/>
    <w:rsid w:val="00125A18"/>
    <w:rsid w:val="00125C2A"/>
    <w:rsid w:val="00127485"/>
    <w:rsid w:val="00130C3C"/>
    <w:rsid w:val="00133FC2"/>
    <w:rsid w:val="00134010"/>
    <w:rsid w:val="0013484D"/>
    <w:rsid w:val="00136776"/>
    <w:rsid w:val="00136843"/>
    <w:rsid w:val="001421D4"/>
    <w:rsid w:val="00142765"/>
    <w:rsid w:val="00143576"/>
    <w:rsid w:val="0014735C"/>
    <w:rsid w:val="00147823"/>
    <w:rsid w:val="001500F5"/>
    <w:rsid w:val="0015012A"/>
    <w:rsid w:val="00151D0C"/>
    <w:rsid w:val="00151D5C"/>
    <w:rsid w:val="00152B4B"/>
    <w:rsid w:val="001540F5"/>
    <w:rsid w:val="00154635"/>
    <w:rsid w:val="001551F3"/>
    <w:rsid w:val="00155AC4"/>
    <w:rsid w:val="00155D6D"/>
    <w:rsid w:val="00156717"/>
    <w:rsid w:val="001569CB"/>
    <w:rsid w:val="00157494"/>
    <w:rsid w:val="00160AB3"/>
    <w:rsid w:val="0016117F"/>
    <w:rsid w:val="00163F74"/>
    <w:rsid w:val="00164178"/>
    <w:rsid w:val="00165352"/>
    <w:rsid w:val="00165380"/>
    <w:rsid w:val="00165BAB"/>
    <w:rsid w:val="0016675F"/>
    <w:rsid w:val="00167054"/>
    <w:rsid w:val="00170B09"/>
    <w:rsid w:val="00171976"/>
    <w:rsid w:val="00172218"/>
    <w:rsid w:val="00173839"/>
    <w:rsid w:val="00174558"/>
    <w:rsid w:val="00174DA7"/>
    <w:rsid w:val="0017660D"/>
    <w:rsid w:val="001805DC"/>
    <w:rsid w:val="001813F4"/>
    <w:rsid w:val="00182912"/>
    <w:rsid w:val="00183F2D"/>
    <w:rsid w:val="0018420C"/>
    <w:rsid w:val="0018491E"/>
    <w:rsid w:val="00184F34"/>
    <w:rsid w:val="00185452"/>
    <w:rsid w:val="00186007"/>
    <w:rsid w:val="00186FDD"/>
    <w:rsid w:val="00187519"/>
    <w:rsid w:val="00187FB8"/>
    <w:rsid w:val="001902CB"/>
    <w:rsid w:val="0019083E"/>
    <w:rsid w:val="00191332"/>
    <w:rsid w:val="0019662A"/>
    <w:rsid w:val="00197003"/>
    <w:rsid w:val="001978B6"/>
    <w:rsid w:val="001A1422"/>
    <w:rsid w:val="001A1E00"/>
    <w:rsid w:val="001A5E6B"/>
    <w:rsid w:val="001A71CA"/>
    <w:rsid w:val="001A7ABE"/>
    <w:rsid w:val="001B10D1"/>
    <w:rsid w:val="001B2A8F"/>
    <w:rsid w:val="001B3492"/>
    <w:rsid w:val="001B3E3A"/>
    <w:rsid w:val="001B519B"/>
    <w:rsid w:val="001B5BF7"/>
    <w:rsid w:val="001B5DEE"/>
    <w:rsid w:val="001B699C"/>
    <w:rsid w:val="001B6A72"/>
    <w:rsid w:val="001B7C1B"/>
    <w:rsid w:val="001B7FD4"/>
    <w:rsid w:val="001C0EDA"/>
    <w:rsid w:val="001C1296"/>
    <w:rsid w:val="001C14CD"/>
    <w:rsid w:val="001C22BC"/>
    <w:rsid w:val="001C3310"/>
    <w:rsid w:val="001C35FA"/>
    <w:rsid w:val="001C447D"/>
    <w:rsid w:val="001C44A3"/>
    <w:rsid w:val="001C4E25"/>
    <w:rsid w:val="001C5F8F"/>
    <w:rsid w:val="001D1125"/>
    <w:rsid w:val="001D254B"/>
    <w:rsid w:val="001D2892"/>
    <w:rsid w:val="001D4451"/>
    <w:rsid w:val="001D4E8D"/>
    <w:rsid w:val="001D5409"/>
    <w:rsid w:val="001D6363"/>
    <w:rsid w:val="001D63F5"/>
    <w:rsid w:val="001E0E28"/>
    <w:rsid w:val="001E1325"/>
    <w:rsid w:val="001E31B8"/>
    <w:rsid w:val="001E3BE5"/>
    <w:rsid w:val="001E6719"/>
    <w:rsid w:val="001E6D10"/>
    <w:rsid w:val="001F0685"/>
    <w:rsid w:val="001F07C7"/>
    <w:rsid w:val="001F0829"/>
    <w:rsid w:val="001F29DC"/>
    <w:rsid w:val="001F2E74"/>
    <w:rsid w:val="001F3294"/>
    <w:rsid w:val="001F3D2D"/>
    <w:rsid w:val="001F5017"/>
    <w:rsid w:val="001F536A"/>
    <w:rsid w:val="001F6108"/>
    <w:rsid w:val="001F65B9"/>
    <w:rsid w:val="001F698F"/>
    <w:rsid w:val="001F6B05"/>
    <w:rsid w:val="001F6CB5"/>
    <w:rsid w:val="001F6ECB"/>
    <w:rsid w:val="001F78AD"/>
    <w:rsid w:val="00200FE0"/>
    <w:rsid w:val="0020163F"/>
    <w:rsid w:val="00203A1B"/>
    <w:rsid w:val="00211580"/>
    <w:rsid w:val="00211A31"/>
    <w:rsid w:val="002135B8"/>
    <w:rsid w:val="00213E36"/>
    <w:rsid w:val="00215E55"/>
    <w:rsid w:val="00216430"/>
    <w:rsid w:val="00217700"/>
    <w:rsid w:val="00217FAC"/>
    <w:rsid w:val="00220E17"/>
    <w:rsid w:val="00221E82"/>
    <w:rsid w:val="002226C4"/>
    <w:rsid w:val="00224AE3"/>
    <w:rsid w:val="00227E2F"/>
    <w:rsid w:val="0023137A"/>
    <w:rsid w:val="00232893"/>
    <w:rsid w:val="002334A0"/>
    <w:rsid w:val="00234184"/>
    <w:rsid w:val="00234C39"/>
    <w:rsid w:val="00235FAA"/>
    <w:rsid w:val="00236981"/>
    <w:rsid w:val="002375E1"/>
    <w:rsid w:val="00241E13"/>
    <w:rsid w:val="0024226A"/>
    <w:rsid w:val="00243837"/>
    <w:rsid w:val="002453C9"/>
    <w:rsid w:val="002455EB"/>
    <w:rsid w:val="00251261"/>
    <w:rsid w:val="00254913"/>
    <w:rsid w:val="002564D6"/>
    <w:rsid w:val="00257DB5"/>
    <w:rsid w:val="0026043D"/>
    <w:rsid w:val="00260BD3"/>
    <w:rsid w:val="00263221"/>
    <w:rsid w:val="00263DC0"/>
    <w:rsid w:val="002719EB"/>
    <w:rsid w:val="00271A9C"/>
    <w:rsid w:val="00271AA7"/>
    <w:rsid w:val="00271BB2"/>
    <w:rsid w:val="00272CA4"/>
    <w:rsid w:val="00275F2D"/>
    <w:rsid w:val="00277291"/>
    <w:rsid w:val="00277C6B"/>
    <w:rsid w:val="00281506"/>
    <w:rsid w:val="002855BE"/>
    <w:rsid w:val="00287C37"/>
    <w:rsid w:val="00291213"/>
    <w:rsid w:val="00291D77"/>
    <w:rsid w:val="002926BB"/>
    <w:rsid w:val="00293A07"/>
    <w:rsid w:val="0029424A"/>
    <w:rsid w:val="00295024"/>
    <w:rsid w:val="002966F7"/>
    <w:rsid w:val="0029733E"/>
    <w:rsid w:val="00297467"/>
    <w:rsid w:val="002A1CE4"/>
    <w:rsid w:val="002A2849"/>
    <w:rsid w:val="002A297C"/>
    <w:rsid w:val="002A2B80"/>
    <w:rsid w:val="002A530E"/>
    <w:rsid w:val="002A56F7"/>
    <w:rsid w:val="002B175F"/>
    <w:rsid w:val="002B2802"/>
    <w:rsid w:val="002B291E"/>
    <w:rsid w:val="002B41E7"/>
    <w:rsid w:val="002B445F"/>
    <w:rsid w:val="002B520D"/>
    <w:rsid w:val="002B5835"/>
    <w:rsid w:val="002B603B"/>
    <w:rsid w:val="002B67E0"/>
    <w:rsid w:val="002B7735"/>
    <w:rsid w:val="002C0BA0"/>
    <w:rsid w:val="002C0F94"/>
    <w:rsid w:val="002C2FA3"/>
    <w:rsid w:val="002C3E6E"/>
    <w:rsid w:val="002C7848"/>
    <w:rsid w:val="002C794C"/>
    <w:rsid w:val="002D0614"/>
    <w:rsid w:val="002D5FFA"/>
    <w:rsid w:val="002D6B36"/>
    <w:rsid w:val="002D731F"/>
    <w:rsid w:val="002E02DF"/>
    <w:rsid w:val="002E20D5"/>
    <w:rsid w:val="002E2678"/>
    <w:rsid w:val="002E2E80"/>
    <w:rsid w:val="002E4265"/>
    <w:rsid w:val="002E431D"/>
    <w:rsid w:val="002E7346"/>
    <w:rsid w:val="002E799F"/>
    <w:rsid w:val="002F0826"/>
    <w:rsid w:val="002F2252"/>
    <w:rsid w:val="002F272A"/>
    <w:rsid w:val="002F4AFD"/>
    <w:rsid w:val="002F4D94"/>
    <w:rsid w:val="002F6F4A"/>
    <w:rsid w:val="003004C9"/>
    <w:rsid w:val="0030086E"/>
    <w:rsid w:val="00300BD4"/>
    <w:rsid w:val="00301FDF"/>
    <w:rsid w:val="00302DE3"/>
    <w:rsid w:val="00303E28"/>
    <w:rsid w:val="003041B3"/>
    <w:rsid w:val="003047DF"/>
    <w:rsid w:val="003057F5"/>
    <w:rsid w:val="0030629B"/>
    <w:rsid w:val="003074F3"/>
    <w:rsid w:val="003076D5"/>
    <w:rsid w:val="0031054E"/>
    <w:rsid w:val="003118EA"/>
    <w:rsid w:val="00313285"/>
    <w:rsid w:val="00315F96"/>
    <w:rsid w:val="00316193"/>
    <w:rsid w:val="003166F7"/>
    <w:rsid w:val="00316762"/>
    <w:rsid w:val="0031687C"/>
    <w:rsid w:val="003207CB"/>
    <w:rsid w:val="00320C82"/>
    <w:rsid w:val="0032262E"/>
    <w:rsid w:val="00324804"/>
    <w:rsid w:val="00332D15"/>
    <w:rsid w:val="00333625"/>
    <w:rsid w:val="00334070"/>
    <w:rsid w:val="00337683"/>
    <w:rsid w:val="00342CC3"/>
    <w:rsid w:val="00342D18"/>
    <w:rsid w:val="0034386E"/>
    <w:rsid w:val="00343A41"/>
    <w:rsid w:val="00345F4D"/>
    <w:rsid w:val="0034701B"/>
    <w:rsid w:val="00347A73"/>
    <w:rsid w:val="00350EB5"/>
    <w:rsid w:val="0035169E"/>
    <w:rsid w:val="00351967"/>
    <w:rsid w:val="0035207A"/>
    <w:rsid w:val="003537B2"/>
    <w:rsid w:val="00354426"/>
    <w:rsid w:val="00355B8F"/>
    <w:rsid w:val="003562FA"/>
    <w:rsid w:val="0036021B"/>
    <w:rsid w:val="003618FB"/>
    <w:rsid w:val="00365613"/>
    <w:rsid w:val="00366AB6"/>
    <w:rsid w:val="00366C00"/>
    <w:rsid w:val="00366CE3"/>
    <w:rsid w:val="003672CA"/>
    <w:rsid w:val="003677A6"/>
    <w:rsid w:val="0037117A"/>
    <w:rsid w:val="0037179A"/>
    <w:rsid w:val="00372C20"/>
    <w:rsid w:val="00373456"/>
    <w:rsid w:val="00373576"/>
    <w:rsid w:val="003737D8"/>
    <w:rsid w:val="003741B8"/>
    <w:rsid w:val="00376BDC"/>
    <w:rsid w:val="00376C1F"/>
    <w:rsid w:val="00376D07"/>
    <w:rsid w:val="00380236"/>
    <w:rsid w:val="0038102F"/>
    <w:rsid w:val="00382DD6"/>
    <w:rsid w:val="003840DC"/>
    <w:rsid w:val="00385A21"/>
    <w:rsid w:val="0038718E"/>
    <w:rsid w:val="003876A1"/>
    <w:rsid w:val="00387A6F"/>
    <w:rsid w:val="003907F8"/>
    <w:rsid w:val="00392DED"/>
    <w:rsid w:val="0039434D"/>
    <w:rsid w:val="00394D3B"/>
    <w:rsid w:val="0039509B"/>
    <w:rsid w:val="0039577E"/>
    <w:rsid w:val="00396A72"/>
    <w:rsid w:val="00396B5E"/>
    <w:rsid w:val="00397A94"/>
    <w:rsid w:val="00397DF1"/>
    <w:rsid w:val="00397E19"/>
    <w:rsid w:val="003A0998"/>
    <w:rsid w:val="003A16C7"/>
    <w:rsid w:val="003A251F"/>
    <w:rsid w:val="003A3343"/>
    <w:rsid w:val="003A73F0"/>
    <w:rsid w:val="003B056C"/>
    <w:rsid w:val="003B2482"/>
    <w:rsid w:val="003B3266"/>
    <w:rsid w:val="003B3DDE"/>
    <w:rsid w:val="003B47A2"/>
    <w:rsid w:val="003B7312"/>
    <w:rsid w:val="003C0301"/>
    <w:rsid w:val="003C0C76"/>
    <w:rsid w:val="003C102E"/>
    <w:rsid w:val="003C1363"/>
    <w:rsid w:val="003C1CF7"/>
    <w:rsid w:val="003C3320"/>
    <w:rsid w:val="003C439A"/>
    <w:rsid w:val="003C474E"/>
    <w:rsid w:val="003C52B5"/>
    <w:rsid w:val="003C56D1"/>
    <w:rsid w:val="003C5D73"/>
    <w:rsid w:val="003C668D"/>
    <w:rsid w:val="003C669F"/>
    <w:rsid w:val="003C6756"/>
    <w:rsid w:val="003D0558"/>
    <w:rsid w:val="003D07CE"/>
    <w:rsid w:val="003D0934"/>
    <w:rsid w:val="003D0E98"/>
    <w:rsid w:val="003D1603"/>
    <w:rsid w:val="003D3216"/>
    <w:rsid w:val="003D3C6C"/>
    <w:rsid w:val="003D42EB"/>
    <w:rsid w:val="003D55D3"/>
    <w:rsid w:val="003D6415"/>
    <w:rsid w:val="003E019E"/>
    <w:rsid w:val="003E065B"/>
    <w:rsid w:val="003E16C6"/>
    <w:rsid w:val="003E1744"/>
    <w:rsid w:val="003E1A99"/>
    <w:rsid w:val="003E27F1"/>
    <w:rsid w:val="003E35E5"/>
    <w:rsid w:val="003E3A3B"/>
    <w:rsid w:val="003E414C"/>
    <w:rsid w:val="003E50FA"/>
    <w:rsid w:val="003E7FC2"/>
    <w:rsid w:val="003F0398"/>
    <w:rsid w:val="003F051A"/>
    <w:rsid w:val="003F1670"/>
    <w:rsid w:val="003F2406"/>
    <w:rsid w:val="003F3528"/>
    <w:rsid w:val="003F53BD"/>
    <w:rsid w:val="003F64BB"/>
    <w:rsid w:val="003F6A95"/>
    <w:rsid w:val="003F6F6A"/>
    <w:rsid w:val="004021BF"/>
    <w:rsid w:val="00402867"/>
    <w:rsid w:val="004044AE"/>
    <w:rsid w:val="0040479A"/>
    <w:rsid w:val="004067E2"/>
    <w:rsid w:val="004077FC"/>
    <w:rsid w:val="004078E9"/>
    <w:rsid w:val="0040798B"/>
    <w:rsid w:val="00410A88"/>
    <w:rsid w:val="00410E0E"/>
    <w:rsid w:val="00411D05"/>
    <w:rsid w:val="00412673"/>
    <w:rsid w:val="00412B5F"/>
    <w:rsid w:val="00413079"/>
    <w:rsid w:val="0041476A"/>
    <w:rsid w:val="00414F5D"/>
    <w:rsid w:val="004165C1"/>
    <w:rsid w:val="004202B2"/>
    <w:rsid w:val="004204AF"/>
    <w:rsid w:val="004206F7"/>
    <w:rsid w:val="00422070"/>
    <w:rsid w:val="00422B7F"/>
    <w:rsid w:val="004231FB"/>
    <w:rsid w:val="00423A14"/>
    <w:rsid w:val="00424AC2"/>
    <w:rsid w:val="00424E00"/>
    <w:rsid w:val="004254F0"/>
    <w:rsid w:val="00425E6F"/>
    <w:rsid w:val="00427401"/>
    <w:rsid w:val="004277E4"/>
    <w:rsid w:val="00432086"/>
    <w:rsid w:val="004328AE"/>
    <w:rsid w:val="0043415B"/>
    <w:rsid w:val="004344A5"/>
    <w:rsid w:val="004353DB"/>
    <w:rsid w:val="00435500"/>
    <w:rsid w:val="00435CB6"/>
    <w:rsid w:val="004370E6"/>
    <w:rsid w:val="0043734C"/>
    <w:rsid w:val="00441E60"/>
    <w:rsid w:val="004423A7"/>
    <w:rsid w:val="00443BB1"/>
    <w:rsid w:val="00443E99"/>
    <w:rsid w:val="00445665"/>
    <w:rsid w:val="00445A15"/>
    <w:rsid w:val="00446D47"/>
    <w:rsid w:val="004504C4"/>
    <w:rsid w:val="00452A76"/>
    <w:rsid w:val="00456474"/>
    <w:rsid w:val="00457BEE"/>
    <w:rsid w:val="00457E2E"/>
    <w:rsid w:val="00460078"/>
    <w:rsid w:val="00460F1E"/>
    <w:rsid w:val="004616B3"/>
    <w:rsid w:val="00461B8B"/>
    <w:rsid w:val="00463897"/>
    <w:rsid w:val="00463EF6"/>
    <w:rsid w:val="00465D3F"/>
    <w:rsid w:val="0046680D"/>
    <w:rsid w:val="00466ED3"/>
    <w:rsid w:val="00467D8F"/>
    <w:rsid w:val="0047034F"/>
    <w:rsid w:val="004705AC"/>
    <w:rsid w:val="004712A4"/>
    <w:rsid w:val="00472A1B"/>
    <w:rsid w:val="00473DD2"/>
    <w:rsid w:val="00475DEE"/>
    <w:rsid w:val="00482916"/>
    <w:rsid w:val="00482BE1"/>
    <w:rsid w:val="004836E2"/>
    <w:rsid w:val="004857E5"/>
    <w:rsid w:val="00485A4D"/>
    <w:rsid w:val="00485AAD"/>
    <w:rsid w:val="00486BEF"/>
    <w:rsid w:val="00490500"/>
    <w:rsid w:val="00493599"/>
    <w:rsid w:val="00494F66"/>
    <w:rsid w:val="004959A0"/>
    <w:rsid w:val="0049692B"/>
    <w:rsid w:val="004A0BFC"/>
    <w:rsid w:val="004A1881"/>
    <w:rsid w:val="004A6214"/>
    <w:rsid w:val="004A7065"/>
    <w:rsid w:val="004A7794"/>
    <w:rsid w:val="004A7871"/>
    <w:rsid w:val="004A7A59"/>
    <w:rsid w:val="004B0BF5"/>
    <w:rsid w:val="004B1D69"/>
    <w:rsid w:val="004B3A97"/>
    <w:rsid w:val="004B41F4"/>
    <w:rsid w:val="004B5BDC"/>
    <w:rsid w:val="004B5E30"/>
    <w:rsid w:val="004B6619"/>
    <w:rsid w:val="004B750F"/>
    <w:rsid w:val="004B7EBC"/>
    <w:rsid w:val="004C298C"/>
    <w:rsid w:val="004C5836"/>
    <w:rsid w:val="004C65A6"/>
    <w:rsid w:val="004C67CB"/>
    <w:rsid w:val="004D2010"/>
    <w:rsid w:val="004D26F0"/>
    <w:rsid w:val="004D34DC"/>
    <w:rsid w:val="004D3DA1"/>
    <w:rsid w:val="004E06FE"/>
    <w:rsid w:val="004E0A60"/>
    <w:rsid w:val="004E0F67"/>
    <w:rsid w:val="004E14C3"/>
    <w:rsid w:val="004E229F"/>
    <w:rsid w:val="004E23B8"/>
    <w:rsid w:val="004E3C91"/>
    <w:rsid w:val="004E4771"/>
    <w:rsid w:val="004E4C82"/>
    <w:rsid w:val="004E5AE4"/>
    <w:rsid w:val="004E7103"/>
    <w:rsid w:val="004F169E"/>
    <w:rsid w:val="004F1AE7"/>
    <w:rsid w:val="004F310B"/>
    <w:rsid w:val="004F4861"/>
    <w:rsid w:val="004F58FF"/>
    <w:rsid w:val="004F656B"/>
    <w:rsid w:val="004F6F91"/>
    <w:rsid w:val="004F7AAD"/>
    <w:rsid w:val="005016CB"/>
    <w:rsid w:val="00502734"/>
    <w:rsid w:val="005045C4"/>
    <w:rsid w:val="005052FE"/>
    <w:rsid w:val="00506589"/>
    <w:rsid w:val="00506612"/>
    <w:rsid w:val="00507562"/>
    <w:rsid w:val="00507C81"/>
    <w:rsid w:val="005118EF"/>
    <w:rsid w:val="00512C68"/>
    <w:rsid w:val="00512E9E"/>
    <w:rsid w:val="00513B8B"/>
    <w:rsid w:val="0051435B"/>
    <w:rsid w:val="0051473D"/>
    <w:rsid w:val="00514AA9"/>
    <w:rsid w:val="00517801"/>
    <w:rsid w:val="00517BC0"/>
    <w:rsid w:val="0052160F"/>
    <w:rsid w:val="00521868"/>
    <w:rsid w:val="0052316D"/>
    <w:rsid w:val="0052329C"/>
    <w:rsid w:val="00524FB1"/>
    <w:rsid w:val="00526B3F"/>
    <w:rsid w:val="005271BC"/>
    <w:rsid w:val="00530426"/>
    <w:rsid w:val="0053123A"/>
    <w:rsid w:val="00532B44"/>
    <w:rsid w:val="00534FE7"/>
    <w:rsid w:val="00535D8C"/>
    <w:rsid w:val="00536B79"/>
    <w:rsid w:val="00537969"/>
    <w:rsid w:val="00540B3A"/>
    <w:rsid w:val="00540ED6"/>
    <w:rsid w:val="00546211"/>
    <w:rsid w:val="005472EA"/>
    <w:rsid w:val="00547E84"/>
    <w:rsid w:val="00547FBC"/>
    <w:rsid w:val="005513A3"/>
    <w:rsid w:val="005529C1"/>
    <w:rsid w:val="00553600"/>
    <w:rsid w:val="00553A18"/>
    <w:rsid w:val="00554C59"/>
    <w:rsid w:val="0055507B"/>
    <w:rsid w:val="005550A4"/>
    <w:rsid w:val="00556A1B"/>
    <w:rsid w:val="00556A54"/>
    <w:rsid w:val="005577BA"/>
    <w:rsid w:val="00557CFE"/>
    <w:rsid w:val="0056056C"/>
    <w:rsid w:val="00562D0A"/>
    <w:rsid w:val="0056313E"/>
    <w:rsid w:val="00563AE9"/>
    <w:rsid w:val="00565A73"/>
    <w:rsid w:val="0056724F"/>
    <w:rsid w:val="0057051C"/>
    <w:rsid w:val="00574942"/>
    <w:rsid w:val="00574BDF"/>
    <w:rsid w:val="00575020"/>
    <w:rsid w:val="00576599"/>
    <w:rsid w:val="005813D1"/>
    <w:rsid w:val="0058305F"/>
    <w:rsid w:val="005858C6"/>
    <w:rsid w:val="00585D12"/>
    <w:rsid w:val="0058779D"/>
    <w:rsid w:val="00590133"/>
    <w:rsid w:val="005903C1"/>
    <w:rsid w:val="00591A9A"/>
    <w:rsid w:val="005925F2"/>
    <w:rsid w:val="005925F5"/>
    <w:rsid w:val="00592695"/>
    <w:rsid w:val="00594D31"/>
    <w:rsid w:val="00595677"/>
    <w:rsid w:val="005A0602"/>
    <w:rsid w:val="005A10B5"/>
    <w:rsid w:val="005A2944"/>
    <w:rsid w:val="005A2BF3"/>
    <w:rsid w:val="005A328F"/>
    <w:rsid w:val="005A3324"/>
    <w:rsid w:val="005A4CDC"/>
    <w:rsid w:val="005A6100"/>
    <w:rsid w:val="005A7376"/>
    <w:rsid w:val="005A7C8E"/>
    <w:rsid w:val="005B0091"/>
    <w:rsid w:val="005B025F"/>
    <w:rsid w:val="005B2301"/>
    <w:rsid w:val="005B23E8"/>
    <w:rsid w:val="005B2E53"/>
    <w:rsid w:val="005B3DA8"/>
    <w:rsid w:val="005B5F6B"/>
    <w:rsid w:val="005B6291"/>
    <w:rsid w:val="005B7032"/>
    <w:rsid w:val="005C1FF5"/>
    <w:rsid w:val="005C2EB2"/>
    <w:rsid w:val="005C32C1"/>
    <w:rsid w:val="005C4C87"/>
    <w:rsid w:val="005D079E"/>
    <w:rsid w:val="005D2115"/>
    <w:rsid w:val="005D2B64"/>
    <w:rsid w:val="005D2FE7"/>
    <w:rsid w:val="005E0691"/>
    <w:rsid w:val="005E09C5"/>
    <w:rsid w:val="005E0B5A"/>
    <w:rsid w:val="005E20E6"/>
    <w:rsid w:val="005E2EF8"/>
    <w:rsid w:val="005E3A9D"/>
    <w:rsid w:val="005E3BEC"/>
    <w:rsid w:val="005E475F"/>
    <w:rsid w:val="005E4777"/>
    <w:rsid w:val="005E4BA2"/>
    <w:rsid w:val="005E703E"/>
    <w:rsid w:val="005E7491"/>
    <w:rsid w:val="005E7A39"/>
    <w:rsid w:val="005F1A75"/>
    <w:rsid w:val="005F4C10"/>
    <w:rsid w:val="005F5D99"/>
    <w:rsid w:val="005F630E"/>
    <w:rsid w:val="005F6FE0"/>
    <w:rsid w:val="006021C9"/>
    <w:rsid w:val="00604206"/>
    <w:rsid w:val="00605110"/>
    <w:rsid w:val="00605DE5"/>
    <w:rsid w:val="006060D7"/>
    <w:rsid w:val="00607A1B"/>
    <w:rsid w:val="00607CA0"/>
    <w:rsid w:val="0061071F"/>
    <w:rsid w:val="00611E63"/>
    <w:rsid w:val="00613047"/>
    <w:rsid w:val="00613476"/>
    <w:rsid w:val="006138BD"/>
    <w:rsid w:val="00614432"/>
    <w:rsid w:val="00615EDF"/>
    <w:rsid w:val="006164E8"/>
    <w:rsid w:val="00621084"/>
    <w:rsid w:val="0062569E"/>
    <w:rsid w:val="00625D09"/>
    <w:rsid w:val="00626733"/>
    <w:rsid w:val="0063067A"/>
    <w:rsid w:val="00630D78"/>
    <w:rsid w:val="00631370"/>
    <w:rsid w:val="0063176F"/>
    <w:rsid w:val="006322E6"/>
    <w:rsid w:val="006329CB"/>
    <w:rsid w:val="00632D90"/>
    <w:rsid w:val="00632FF2"/>
    <w:rsid w:val="00632FF9"/>
    <w:rsid w:val="00633727"/>
    <w:rsid w:val="00635E77"/>
    <w:rsid w:val="00637F81"/>
    <w:rsid w:val="006415D0"/>
    <w:rsid w:val="00642023"/>
    <w:rsid w:val="00642D53"/>
    <w:rsid w:val="006436C5"/>
    <w:rsid w:val="006440E0"/>
    <w:rsid w:val="00645146"/>
    <w:rsid w:val="00645F26"/>
    <w:rsid w:val="00646FE4"/>
    <w:rsid w:val="00650D01"/>
    <w:rsid w:val="006530AF"/>
    <w:rsid w:val="0065316A"/>
    <w:rsid w:val="0065566D"/>
    <w:rsid w:val="00657D83"/>
    <w:rsid w:val="00657F96"/>
    <w:rsid w:val="00657FE1"/>
    <w:rsid w:val="006608D7"/>
    <w:rsid w:val="00661745"/>
    <w:rsid w:val="006617D5"/>
    <w:rsid w:val="00661BE7"/>
    <w:rsid w:val="00663150"/>
    <w:rsid w:val="00663D60"/>
    <w:rsid w:val="00663F3F"/>
    <w:rsid w:val="00664504"/>
    <w:rsid w:val="00664EA0"/>
    <w:rsid w:val="00666362"/>
    <w:rsid w:val="00666630"/>
    <w:rsid w:val="00666BE2"/>
    <w:rsid w:val="00666CDC"/>
    <w:rsid w:val="0067130D"/>
    <w:rsid w:val="006735ED"/>
    <w:rsid w:val="00673A47"/>
    <w:rsid w:val="00673AAE"/>
    <w:rsid w:val="00675417"/>
    <w:rsid w:val="006772A7"/>
    <w:rsid w:val="00677AAE"/>
    <w:rsid w:val="00677FB6"/>
    <w:rsid w:val="00680AA5"/>
    <w:rsid w:val="00681186"/>
    <w:rsid w:val="006812AF"/>
    <w:rsid w:val="00682403"/>
    <w:rsid w:val="0068363E"/>
    <w:rsid w:val="00683CFD"/>
    <w:rsid w:val="006847ED"/>
    <w:rsid w:val="0068569B"/>
    <w:rsid w:val="006857DB"/>
    <w:rsid w:val="00685938"/>
    <w:rsid w:val="00685B71"/>
    <w:rsid w:val="00686749"/>
    <w:rsid w:val="006868F1"/>
    <w:rsid w:val="00687572"/>
    <w:rsid w:val="0068761A"/>
    <w:rsid w:val="00687759"/>
    <w:rsid w:val="00687EE2"/>
    <w:rsid w:val="00690169"/>
    <w:rsid w:val="006922F9"/>
    <w:rsid w:val="0069333E"/>
    <w:rsid w:val="0069379B"/>
    <w:rsid w:val="006941F6"/>
    <w:rsid w:val="00695638"/>
    <w:rsid w:val="00695C51"/>
    <w:rsid w:val="0069705E"/>
    <w:rsid w:val="0069736E"/>
    <w:rsid w:val="006A19F3"/>
    <w:rsid w:val="006A202E"/>
    <w:rsid w:val="006A2778"/>
    <w:rsid w:val="006A2B14"/>
    <w:rsid w:val="006A35FA"/>
    <w:rsid w:val="006A3B44"/>
    <w:rsid w:val="006A59FB"/>
    <w:rsid w:val="006A5DFD"/>
    <w:rsid w:val="006A6040"/>
    <w:rsid w:val="006A77E5"/>
    <w:rsid w:val="006B06CD"/>
    <w:rsid w:val="006B0BCE"/>
    <w:rsid w:val="006B1CB5"/>
    <w:rsid w:val="006B3E71"/>
    <w:rsid w:val="006B5039"/>
    <w:rsid w:val="006B5831"/>
    <w:rsid w:val="006B5929"/>
    <w:rsid w:val="006B64AC"/>
    <w:rsid w:val="006B784B"/>
    <w:rsid w:val="006C03B6"/>
    <w:rsid w:val="006C1F65"/>
    <w:rsid w:val="006C2759"/>
    <w:rsid w:val="006C41AC"/>
    <w:rsid w:val="006C423D"/>
    <w:rsid w:val="006C54C1"/>
    <w:rsid w:val="006C60C8"/>
    <w:rsid w:val="006C6196"/>
    <w:rsid w:val="006C6679"/>
    <w:rsid w:val="006C6B40"/>
    <w:rsid w:val="006C72FC"/>
    <w:rsid w:val="006D16A9"/>
    <w:rsid w:val="006D1C50"/>
    <w:rsid w:val="006D426C"/>
    <w:rsid w:val="006D71C5"/>
    <w:rsid w:val="006E1AA2"/>
    <w:rsid w:val="006E4D51"/>
    <w:rsid w:val="006E7E27"/>
    <w:rsid w:val="006F0569"/>
    <w:rsid w:val="006F1D2B"/>
    <w:rsid w:val="006F2FF8"/>
    <w:rsid w:val="006F3023"/>
    <w:rsid w:val="006F475F"/>
    <w:rsid w:val="006F4D4E"/>
    <w:rsid w:val="006F6FDF"/>
    <w:rsid w:val="006F71F9"/>
    <w:rsid w:val="007005A6"/>
    <w:rsid w:val="00700AC1"/>
    <w:rsid w:val="00700B47"/>
    <w:rsid w:val="00700C06"/>
    <w:rsid w:val="007021C3"/>
    <w:rsid w:val="00702E05"/>
    <w:rsid w:val="0070489B"/>
    <w:rsid w:val="00704AC1"/>
    <w:rsid w:val="00704C9F"/>
    <w:rsid w:val="007056B4"/>
    <w:rsid w:val="00705FE3"/>
    <w:rsid w:val="00706378"/>
    <w:rsid w:val="007064FF"/>
    <w:rsid w:val="00706F47"/>
    <w:rsid w:val="007075DA"/>
    <w:rsid w:val="00710A50"/>
    <w:rsid w:val="00711A75"/>
    <w:rsid w:val="00712A98"/>
    <w:rsid w:val="00714EED"/>
    <w:rsid w:val="0071719F"/>
    <w:rsid w:val="007179E7"/>
    <w:rsid w:val="007213BA"/>
    <w:rsid w:val="0072152C"/>
    <w:rsid w:val="00721EB0"/>
    <w:rsid w:val="007232F9"/>
    <w:rsid w:val="00723CBB"/>
    <w:rsid w:val="00724C95"/>
    <w:rsid w:val="007256EC"/>
    <w:rsid w:val="0072683B"/>
    <w:rsid w:val="00727ABE"/>
    <w:rsid w:val="007302E7"/>
    <w:rsid w:val="007317F4"/>
    <w:rsid w:val="00731F12"/>
    <w:rsid w:val="00732663"/>
    <w:rsid w:val="007327CC"/>
    <w:rsid w:val="00732A8E"/>
    <w:rsid w:val="00732B1A"/>
    <w:rsid w:val="00733C4D"/>
    <w:rsid w:val="00733C70"/>
    <w:rsid w:val="00736125"/>
    <w:rsid w:val="0073677E"/>
    <w:rsid w:val="007402DE"/>
    <w:rsid w:val="00742E9D"/>
    <w:rsid w:val="00744113"/>
    <w:rsid w:val="00744DB1"/>
    <w:rsid w:val="00744EF2"/>
    <w:rsid w:val="00745322"/>
    <w:rsid w:val="00745B9A"/>
    <w:rsid w:val="00746C3A"/>
    <w:rsid w:val="00747D71"/>
    <w:rsid w:val="00750584"/>
    <w:rsid w:val="007518C4"/>
    <w:rsid w:val="00751C6C"/>
    <w:rsid w:val="00751DDB"/>
    <w:rsid w:val="00753BDB"/>
    <w:rsid w:val="00757EAA"/>
    <w:rsid w:val="00762B57"/>
    <w:rsid w:val="00762F05"/>
    <w:rsid w:val="007631A4"/>
    <w:rsid w:val="00763C44"/>
    <w:rsid w:val="007652C1"/>
    <w:rsid w:val="00766229"/>
    <w:rsid w:val="007663A7"/>
    <w:rsid w:val="00766F00"/>
    <w:rsid w:val="00770BA6"/>
    <w:rsid w:val="00770C44"/>
    <w:rsid w:val="00770C5B"/>
    <w:rsid w:val="00771E02"/>
    <w:rsid w:val="007727C1"/>
    <w:rsid w:val="00772C5D"/>
    <w:rsid w:val="00773BE1"/>
    <w:rsid w:val="00774F0A"/>
    <w:rsid w:val="007759F3"/>
    <w:rsid w:val="00776265"/>
    <w:rsid w:val="0077662B"/>
    <w:rsid w:val="00776730"/>
    <w:rsid w:val="00776F1C"/>
    <w:rsid w:val="007805C0"/>
    <w:rsid w:val="00781D9E"/>
    <w:rsid w:val="00782666"/>
    <w:rsid w:val="0078573F"/>
    <w:rsid w:val="007864A2"/>
    <w:rsid w:val="007867BC"/>
    <w:rsid w:val="007873E7"/>
    <w:rsid w:val="007877D2"/>
    <w:rsid w:val="0079135C"/>
    <w:rsid w:val="0079148F"/>
    <w:rsid w:val="00791960"/>
    <w:rsid w:val="00792CB8"/>
    <w:rsid w:val="00794A84"/>
    <w:rsid w:val="00795B91"/>
    <w:rsid w:val="0079768D"/>
    <w:rsid w:val="007978E0"/>
    <w:rsid w:val="007A1806"/>
    <w:rsid w:val="007A2010"/>
    <w:rsid w:val="007A20D3"/>
    <w:rsid w:val="007A2859"/>
    <w:rsid w:val="007A3D11"/>
    <w:rsid w:val="007A3EAE"/>
    <w:rsid w:val="007A67F2"/>
    <w:rsid w:val="007A71C7"/>
    <w:rsid w:val="007B020E"/>
    <w:rsid w:val="007B196D"/>
    <w:rsid w:val="007B1DAA"/>
    <w:rsid w:val="007B2069"/>
    <w:rsid w:val="007B51A3"/>
    <w:rsid w:val="007B56D4"/>
    <w:rsid w:val="007B5E81"/>
    <w:rsid w:val="007B731A"/>
    <w:rsid w:val="007C1123"/>
    <w:rsid w:val="007C1C78"/>
    <w:rsid w:val="007C24D0"/>
    <w:rsid w:val="007C3F34"/>
    <w:rsid w:val="007C5359"/>
    <w:rsid w:val="007C6DD4"/>
    <w:rsid w:val="007C745B"/>
    <w:rsid w:val="007D0308"/>
    <w:rsid w:val="007D250B"/>
    <w:rsid w:val="007D431D"/>
    <w:rsid w:val="007D47CE"/>
    <w:rsid w:val="007D59E2"/>
    <w:rsid w:val="007D7D07"/>
    <w:rsid w:val="007E0019"/>
    <w:rsid w:val="007E0353"/>
    <w:rsid w:val="007E1C89"/>
    <w:rsid w:val="007E2843"/>
    <w:rsid w:val="007E2962"/>
    <w:rsid w:val="007E3CB6"/>
    <w:rsid w:val="007E51BD"/>
    <w:rsid w:val="007E78DF"/>
    <w:rsid w:val="007F058C"/>
    <w:rsid w:val="007F2219"/>
    <w:rsid w:val="007F4CCE"/>
    <w:rsid w:val="007F5C4C"/>
    <w:rsid w:val="007F69BC"/>
    <w:rsid w:val="00801391"/>
    <w:rsid w:val="0080174D"/>
    <w:rsid w:val="00801EB3"/>
    <w:rsid w:val="00801FA3"/>
    <w:rsid w:val="008034E6"/>
    <w:rsid w:val="00803629"/>
    <w:rsid w:val="00803B1C"/>
    <w:rsid w:val="00803B59"/>
    <w:rsid w:val="0080423E"/>
    <w:rsid w:val="008051AD"/>
    <w:rsid w:val="008061B3"/>
    <w:rsid w:val="008063B9"/>
    <w:rsid w:val="00807B90"/>
    <w:rsid w:val="008116A7"/>
    <w:rsid w:val="00812259"/>
    <w:rsid w:val="00817398"/>
    <w:rsid w:val="00817814"/>
    <w:rsid w:val="008178A4"/>
    <w:rsid w:val="00820172"/>
    <w:rsid w:val="00820E3B"/>
    <w:rsid w:val="0082386E"/>
    <w:rsid w:val="00824966"/>
    <w:rsid w:val="00825AE0"/>
    <w:rsid w:val="00831B8E"/>
    <w:rsid w:val="00832044"/>
    <w:rsid w:val="0083287B"/>
    <w:rsid w:val="00832A9B"/>
    <w:rsid w:val="00834D95"/>
    <w:rsid w:val="008354A7"/>
    <w:rsid w:val="00835AC1"/>
    <w:rsid w:val="0083716B"/>
    <w:rsid w:val="008375A4"/>
    <w:rsid w:val="00840120"/>
    <w:rsid w:val="0084755E"/>
    <w:rsid w:val="00847822"/>
    <w:rsid w:val="00847940"/>
    <w:rsid w:val="00847CA9"/>
    <w:rsid w:val="008514B2"/>
    <w:rsid w:val="00852A1C"/>
    <w:rsid w:val="00853AC6"/>
    <w:rsid w:val="00853BC2"/>
    <w:rsid w:val="00854F83"/>
    <w:rsid w:val="008563C7"/>
    <w:rsid w:val="008602B1"/>
    <w:rsid w:val="008622A3"/>
    <w:rsid w:val="00863023"/>
    <w:rsid w:val="00863E19"/>
    <w:rsid w:val="00864EB8"/>
    <w:rsid w:val="0086511D"/>
    <w:rsid w:val="008668FF"/>
    <w:rsid w:val="00871194"/>
    <w:rsid w:val="0087140E"/>
    <w:rsid w:val="0087317E"/>
    <w:rsid w:val="008733FB"/>
    <w:rsid w:val="00874EEC"/>
    <w:rsid w:val="00875703"/>
    <w:rsid w:val="00877648"/>
    <w:rsid w:val="00882883"/>
    <w:rsid w:val="00883005"/>
    <w:rsid w:val="008852A9"/>
    <w:rsid w:val="008854FE"/>
    <w:rsid w:val="00885F2A"/>
    <w:rsid w:val="00887028"/>
    <w:rsid w:val="0089084A"/>
    <w:rsid w:val="008916B1"/>
    <w:rsid w:val="0089224B"/>
    <w:rsid w:val="00895605"/>
    <w:rsid w:val="008970A3"/>
    <w:rsid w:val="008A0360"/>
    <w:rsid w:val="008A0C03"/>
    <w:rsid w:val="008A114D"/>
    <w:rsid w:val="008A1CF5"/>
    <w:rsid w:val="008A2CA6"/>
    <w:rsid w:val="008A2D5E"/>
    <w:rsid w:val="008A35AC"/>
    <w:rsid w:val="008A35BB"/>
    <w:rsid w:val="008A6DDB"/>
    <w:rsid w:val="008A7B30"/>
    <w:rsid w:val="008A7E9E"/>
    <w:rsid w:val="008B105F"/>
    <w:rsid w:val="008B19C8"/>
    <w:rsid w:val="008B421E"/>
    <w:rsid w:val="008C0489"/>
    <w:rsid w:val="008C0A66"/>
    <w:rsid w:val="008C0DA3"/>
    <w:rsid w:val="008C18ED"/>
    <w:rsid w:val="008C1FDC"/>
    <w:rsid w:val="008C326A"/>
    <w:rsid w:val="008D04C5"/>
    <w:rsid w:val="008D06E2"/>
    <w:rsid w:val="008D2626"/>
    <w:rsid w:val="008D315A"/>
    <w:rsid w:val="008D36B4"/>
    <w:rsid w:val="008D378F"/>
    <w:rsid w:val="008D37E7"/>
    <w:rsid w:val="008D5EDB"/>
    <w:rsid w:val="008D7C04"/>
    <w:rsid w:val="008E338D"/>
    <w:rsid w:val="008E34E0"/>
    <w:rsid w:val="008E4746"/>
    <w:rsid w:val="008E474C"/>
    <w:rsid w:val="008E5D4E"/>
    <w:rsid w:val="008E6863"/>
    <w:rsid w:val="008E690B"/>
    <w:rsid w:val="008F0C48"/>
    <w:rsid w:val="008F1A66"/>
    <w:rsid w:val="008F278B"/>
    <w:rsid w:val="008F2CE6"/>
    <w:rsid w:val="008F50DF"/>
    <w:rsid w:val="008F568B"/>
    <w:rsid w:val="008F589F"/>
    <w:rsid w:val="008F58F5"/>
    <w:rsid w:val="008F7071"/>
    <w:rsid w:val="0090098F"/>
    <w:rsid w:val="00902E47"/>
    <w:rsid w:val="00904476"/>
    <w:rsid w:val="009045D3"/>
    <w:rsid w:val="00904D01"/>
    <w:rsid w:val="0090534D"/>
    <w:rsid w:val="00905664"/>
    <w:rsid w:val="00906576"/>
    <w:rsid w:val="00906C39"/>
    <w:rsid w:val="009073B6"/>
    <w:rsid w:val="009106C8"/>
    <w:rsid w:val="0091305F"/>
    <w:rsid w:val="0091462E"/>
    <w:rsid w:val="00915863"/>
    <w:rsid w:val="00915DCE"/>
    <w:rsid w:val="009161E2"/>
    <w:rsid w:val="00916DD3"/>
    <w:rsid w:val="00916F22"/>
    <w:rsid w:val="0091745B"/>
    <w:rsid w:val="009204EF"/>
    <w:rsid w:val="00921B10"/>
    <w:rsid w:val="00921C9F"/>
    <w:rsid w:val="00922844"/>
    <w:rsid w:val="00924D6D"/>
    <w:rsid w:val="00924DD8"/>
    <w:rsid w:val="009267BE"/>
    <w:rsid w:val="00930771"/>
    <w:rsid w:val="00932243"/>
    <w:rsid w:val="00934AA4"/>
    <w:rsid w:val="009362E4"/>
    <w:rsid w:val="009368C9"/>
    <w:rsid w:val="0094015E"/>
    <w:rsid w:val="00941696"/>
    <w:rsid w:val="009418F6"/>
    <w:rsid w:val="00941A6C"/>
    <w:rsid w:val="00941ABC"/>
    <w:rsid w:val="0094259D"/>
    <w:rsid w:val="00943D53"/>
    <w:rsid w:val="0094459F"/>
    <w:rsid w:val="00947ABD"/>
    <w:rsid w:val="00947D67"/>
    <w:rsid w:val="009511E9"/>
    <w:rsid w:val="00952F6C"/>
    <w:rsid w:val="00953204"/>
    <w:rsid w:val="00954555"/>
    <w:rsid w:val="00954C54"/>
    <w:rsid w:val="00954F98"/>
    <w:rsid w:val="009575F9"/>
    <w:rsid w:val="00957C3E"/>
    <w:rsid w:val="00960808"/>
    <w:rsid w:val="00960A80"/>
    <w:rsid w:val="00960BA6"/>
    <w:rsid w:val="00960C05"/>
    <w:rsid w:val="00962694"/>
    <w:rsid w:val="00963259"/>
    <w:rsid w:val="0096446E"/>
    <w:rsid w:val="009657F4"/>
    <w:rsid w:val="00966B7C"/>
    <w:rsid w:val="0096702D"/>
    <w:rsid w:val="00972956"/>
    <w:rsid w:val="00972FB6"/>
    <w:rsid w:val="00973718"/>
    <w:rsid w:val="00973A01"/>
    <w:rsid w:val="00974C1D"/>
    <w:rsid w:val="00975778"/>
    <w:rsid w:val="00975E62"/>
    <w:rsid w:val="00976443"/>
    <w:rsid w:val="00976A61"/>
    <w:rsid w:val="0098011D"/>
    <w:rsid w:val="009806BE"/>
    <w:rsid w:val="00981E29"/>
    <w:rsid w:val="0098349A"/>
    <w:rsid w:val="009902B5"/>
    <w:rsid w:val="00990CC1"/>
    <w:rsid w:val="00993355"/>
    <w:rsid w:val="009933D7"/>
    <w:rsid w:val="0099384B"/>
    <w:rsid w:val="00994047"/>
    <w:rsid w:val="00994E60"/>
    <w:rsid w:val="009954F9"/>
    <w:rsid w:val="00995ABC"/>
    <w:rsid w:val="00997244"/>
    <w:rsid w:val="009976EC"/>
    <w:rsid w:val="00997C88"/>
    <w:rsid w:val="009A066C"/>
    <w:rsid w:val="009A12A6"/>
    <w:rsid w:val="009A1A03"/>
    <w:rsid w:val="009A695E"/>
    <w:rsid w:val="009A6BA1"/>
    <w:rsid w:val="009A754F"/>
    <w:rsid w:val="009A7BC9"/>
    <w:rsid w:val="009B0123"/>
    <w:rsid w:val="009B59ED"/>
    <w:rsid w:val="009B6252"/>
    <w:rsid w:val="009B7367"/>
    <w:rsid w:val="009B7F7A"/>
    <w:rsid w:val="009C1B19"/>
    <w:rsid w:val="009C1E5D"/>
    <w:rsid w:val="009C2A15"/>
    <w:rsid w:val="009C3F89"/>
    <w:rsid w:val="009C446A"/>
    <w:rsid w:val="009C4A48"/>
    <w:rsid w:val="009C5561"/>
    <w:rsid w:val="009C6A32"/>
    <w:rsid w:val="009C6C52"/>
    <w:rsid w:val="009C7A29"/>
    <w:rsid w:val="009D0D24"/>
    <w:rsid w:val="009D0E71"/>
    <w:rsid w:val="009D1FE3"/>
    <w:rsid w:val="009D26B0"/>
    <w:rsid w:val="009D3879"/>
    <w:rsid w:val="009D411E"/>
    <w:rsid w:val="009D41F6"/>
    <w:rsid w:val="009D6037"/>
    <w:rsid w:val="009D63EC"/>
    <w:rsid w:val="009D74D4"/>
    <w:rsid w:val="009D783D"/>
    <w:rsid w:val="009E1007"/>
    <w:rsid w:val="009E21C7"/>
    <w:rsid w:val="009E281C"/>
    <w:rsid w:val="009E33EB"/>
    <w:rsid w:val="009E3AB6"/>
    <w:rsid w:val="009E3FBE"/>
    <w:rsid w:val="009E40EC"/>
    <w:rsid w:val="009E43F5"/>
    <w:rsid w:val="009E56D6"/>
    <w:rsid w:val="009E5BD8"/>
    <w:rsid w:val="009E7465"/>
    <w:rsid w:val="009F077C"/>
    <w:rsid w:val="009F3205"/>
    <w:rsid w:val="009F3AAE"/>
    <w:rsid w:val="009F3EBD"/>
    <w:rsid w:val="009F4A64"/>
    <w:rsid w:val="009F7611"/>
    <w:rsid w:val="00A008CD"/>
    <w:rsid w:val="00A010ED"/>
    <w:rsid w:val="00A01A09"/>
    <w:rsid w:val="00A02351"/>
    <w:rsid w:val="00A025B4"/>
    <w:rsid w:val="00A03E85"/>
    <w:rsid w:val="00A05182"/>
    <w:rsid w:val="00A05D6E"/>
    <w:rsid w:val="00A0787B"/>
    <w:rsid w:val="00A118CA"/>
    <w:rsid w:val="00A12E1F"/>
    <w:rsid w:val="00A12EB8"/>
    <w:rsid w:val="00A139DE"/>
    <w:rsid w:val="00A13AA5"/>
    <w:rsid w:val="00A140E2"/>
    <w:rsid w:val="00A1490E"/>
    <w:rsid w:val="00A14EB5"/>
    <w:rsid w:val="00A17D47"/>
    <w:rsid w:val="00A20048"/>
    <w:rsid w:val="00A20970"/>
    <w:rsid w:val="00A2127B"/>
    <w:rsid w:val="00A21B8B"/>
    <w:rsid w:val="00A21C16"/>
    <w:rsid w:val="00A22D93"/>
    <w:rsid w:val="00A23399"/>
    <w:rsid w:val="00A23B81"/>
    <w:rsid w:val="00A23B87"/>
    <w:rsid w:val="00A269DB"/>
    <w:rsid w:val="00A26E12"/>
    <w:rsid w:val="00A2744D"/>
    <w:rsid w:val="00A27A9C"/>
    <w:rsid w:val="00A31DBC"/>
    <w:rsid w:val="00A31F83"/>
    <w:rsid w:val="00A340ED"/>
    <w:rsid w:val="00A34BE9"/>
    <w:rsid w:val="00A3565C"/>
    <w:rsid w:val="00A36956"/>
    <w:rsid w:val="00A417A6"/>
    <w:rsid w:val="00A4226A"/>
    <w:rsid w:val="00A43193"/>
    <w:rsid w:val="00A43440"/>
    <w:rsid w:val="00A44A8C"/>
    <w:rsid w:val="00A44C53"/>
    <w:rsid w:val="00A44F54"/>
    <w:rsid w:val="00A45CC2"/>
    <w:rsid w:val="00A47F31"/>
    <w:rsid w:val="00A5018B"/>
    <w:rsid w:val="00A501A1"/>
    <w:rsid w:val="00A50973"/>
    <w:rsid w:val="00A50988"/>
    <w:rsid w:val="00A50F46"/>
    <w:rsid w:val="00A51B44"/>
    <w:rsid w:val="00A521DE"/>
    <w:rsid w:val="00A52FBF"/>
    <w:rsid w:val="00A559B6"/>
    <w:rsid w:val="00A55E05"/>
    <w:rsid w:val="00A56547"/>
    <w:rsid w:val="00A576D6"/>
    <w:rsid w:val="00A600A7"/>
    <w:rsid w:val="00A60D0F"/>
    <w:rsid w:val="00A6106C"/>
    <w:rsid w:val="00A6137D"/>
    <w:rsid w:val="00A636AE"/>
    <w:rsid w:val="00A63CD6"/>
    <w:rsid w:val="00A64D22"/>
    <w:rsid w:val="00A65BBB"/>
    <w:rsid w:val="00A6625C"/>
    <w:rsid w:val="00A667F7"/>
    <w:rsid w:val="00A66809"/>
    <w:rsid w:val="00A66D6E"/>
    <w:rsid w:val="00A6769B"/>
    <w:rsid w:val="00A67A14"/>
    <w:rsid w:val="00A708CE"/>
    <w:rsid w:val="00A71638"/>
    <w:rsid w:val="00A718D7"/>
    <w:rsid w:val="00A72E19"/>
    <w:rsid w:val="00A73133"/>
    <w:rsid w:val="00A7589E"/>
    <w:rsid w:val="00A768E9"/>
    <w:rsid w:val="00A77173"/>
    <w:rsid w:val="00A773C3"/>
    <w:rsid w:val="00A77932"/>
    <w:rsid w:val="00A8083A"/>
    <w:rsid w:val="00A80D79"/>
    <w:rsid w:val="00A829A0"/>
    <w:rsid w:val="00A82C42"/>
    <w:rsid w:val="00A83837"/>
    <w:rsid w:val="00A83CB9"/>
    <w:rsid w:val="00A84938"/>
    <w:rsid w:val="00A851D2"/>
    <w:rsid w:val="00A86306"/>
    <w:rsid w:val="00A8714F"/>
    <w:rsid w:val="00A87620"/>
    <w:rsid w:val="00A87A41"/>
    <w:rsid w:val="00A928E5"/>
    <w:rsid w:val="00A92C6F"/>
    <w:rsid w:val="00A9367E"/>
    <w:rsid w:val="00A9480B"/>
    <w:rsid w:val="00A95019"/>
    <w:rsid w:val="00A95FBA"/>
    <w:rsid w:val="00A9634D"/>
    <w:rsid w:val="00A974AF"/>
    <w:rsid w:val="00AA2FC1"/>
    <w:rsid w:val="00AA3BC9"/>
    <w:rsid w:val="00AA3D06"/>
    <w:rsid w:val="00AA58DA"/>
    <w:rsid w:val="00AA6E9A"/>
    <w:rsid w:val="00AA72A8"/>
    <w:rsid w:val="00AA746E"/>
    <w:rsid w:val="00AA7D0D"/>
    <w:rsid w:val="00AB0425"/>
    <w:rsid w:val="00AB114A"/>
    <w:rsid w:val="00AB5715"/>
    <w:rsid w:val="00AB5B06"/>
    <w:rsid w:val="00AB616E"/>
    <w:rsid w:val="00AB7393"/>
    <w:rsid w:val="00AB7596"/>
    <w:rsid w:val="00AC14FE"/>
    <w:rsid w:val="00AC1EA9"/>
    <w:rsid w:val="00AC2C92"/>
    <w:rsid w:val="00AC36A1"/>
    <w:rsid w:val="00AC4933"/>
    <w:rsid w:val="00AC6616"/>
    <w:rsid w:val="00AC6C98"/>
    <w:rsid w:val="00AC6D18"/>
    <w:rsid w:val="00AC77E0"/>
    <w:rsid w:val="00AC7C37"/>
    <w:rsid w:val="00AD0179"/>
    <w:rsid w:val="00AD041A"/>
    <w:rsid w:val="00AD14D2"/>
    <w:rsid w:val="00AD297E"/>
    <w:rsid w:val="00AD2BD3"/>
    <w:rsid w:val="00AD2FBD"/>
    <w:rsid w:val="00AD3413"/>
    <w:rsid w:val="00AD3941"/>
    <w:rsid w:val="00AD5A6B"/>
    <w:rsid w:val="00AD64E6"/>
    <w:rsid w:val="00AD7815"/>
    <w:rsid w:val="00AD7E9E"/>
    <w:rsid w:val="00AE0FAC"/>
    <w:rsid w:val="00AE15A1"/>
    <w:rsid w:val="00AE178A"/>
    <w:rsid w:val="00AE22EB"/>
    <w:rsid w:val="00AE238F"/>
    <w:rsid w:val="00AE2E51"/>
    <w:rsid w:val="00AE38E1"/>
    <w:rsid w:val="00AE5AB4"/>
    <w:rsid w:val="00AE7428"/>
    <w:rsid w:val="00AE7DA1"/>
    <w:rsid w:val="00AF02B6"/>
    <w:rsid w:val="00AF074F"/>
    <w:rsid w:val="00AF1DD3"/>
    <w:rsid w:val="00AF2274"/>
    <w:rsid w:val="00AF2914"/>
    <w:rsid w:val="00AF2F18"/>
    <w:rsid w:val="00AF4824"/>
    <w:rsid w:val="00AF686F"/>
    <w:rsid w:val="00AF6B3F"/>
    <w:rsid w:val="00AF6D85"/>
    <w:rsid w:val="00AF6F92"/>
    <w:rsid w:val="00AF79F4"/>
    <w:rsid w:val="00B00515"/>
    <w:rsid w:val="00B00842"/>
    <w:rsid w:val="00B0097B"/>
    <w:rsid w:val="00B02FDE"/>
    <w:rsid w:val="00B03286"/>
    <w:rsid w:val="00B03E91"/>
    <w:rsid w:val="00B04DA3"/>
    <w:rsid w:val="00B0514B"/>
    <w:rsid w:val="00B10055"/>
    <w:rsid w:val="00B102FF"/>
    <w:rsid w:val="00B1054A"/>
    <w:rsid w:val="00B13439"/>
    <w:rsid w:val="00B13714"/>
    <w:rsid w:val="00B14032"/>
    <w:rsid w:val="00B140DB"/>
    <w:rsid w:val="00B1752A"/>
    <w:rsid w:val="00B17CB7"/>
    <w:rsid w:val="00B17CD5"/>
    <w:rsid w:val="00B20D9C"/>
    <w:rsid w:val="00B217D0"/>
    <w:rsid w:val="00B218BD"/>
    <w:rsid w:val="00B22454"/>
    <w:rsid w:val="00B2249E"/>
    <w:rsid w:val="00B2262A"/>
    <w:rsid w:val="00B23A25"/>
    <w:rsid w:val="00B25554"/>
    <w:rsid w:val="00B25B44"/>
    <w:rsid w:val="00B26202"/>
    <w:rsid w:val="00B30FAE"/>
    <w:rsid w:val="00B321BE"/>
    <w:rsid w:val="00B3237F"/>
    <w:rsid w:val="00B32872"/>
    <w:rsid w:val="00B33CAF"/>
    <w:rsid w:val="00B34364"/>
    <w:rsid w:val="00B3459E"/>
    <w:rsid w:val="00B35055"/>
    <w:rsid w:val="00B36313"/>
    <w:rsid w:val="00B376A4"/>
    <w:rsid w:val="00B377FF"/>
    <w:rsid w:val="00B378ED"/>
    <w:rsid w:val="00B37FE9"/>
    <w:rsid w:val="00B41F66"/>
    <w:rsid w:val="00B43B2F"/>
    <w:rsid w:val="00B44001"/>
    <w:rsid w:val="00B45FA1"/>
    <w:rsid w:val="00B46589"/>
    <w:rsid w:val="00B47C2C"/>
    <w:rsid w:val="00B47D31"/>
    <w:rsid w:val="00B47F4E"/>
    <w:rsid w:val="00B51E4B"/>
    <w:rsid w:val="00B52EFB"/>
    <w:rsid w:val="00B530CB"/>
    <w:rsid w:val="00B53164"/>
    <w:rsid w:val="00B53F6A"/>
    <w:rsid w:val="00B54386"/>
    <w:rsid w:val="00B54408"/>
    <w:rsid w:val="00B54D00"/>
    <w:rsid w:val="00B55AE7"/>
    <w:rsid w:val="00B55B4C"/>
    <w:rsid w:val="00B60311"/>
    <w:rsid w:val="00B607FA"/>
    <w:rsid w:val="00B61047"/>
    <w:rsid w:val="00B616B5"/>
    <w:rsid w:val="00B61896"/>
    <w:rsid w:val="00B62361"/>
    <w:rsid w:val="00B632D3"/>
    <w:rsid w:val="00B636ED"/>
    <w:rsid w:val="00B64FDD"/>
    <w:rsid w:val="00B71DA4"/>
    <w:rsid w:val="00B7606C"/>
    <w:rsid w:val="00B7687B"/>
    <w:rsid w:val="00B76EEB"/>
    <w:rsid w:val="00B7721C"/>
    <w:rsid w:val="00B7748E"/>
    <w:rsid w:val="00B8415C"/>
    <w:rsid w:val="00B846DE"/>
    <w:rsid w:val="00B86041"/>
    <w:rsid w:val="00B90C1B"/>
    <w:rsid w:val="00B922D7"/>
    <w:rsid w:val="00B924DB"/>
    <w:rsid w:val="00B926D7"/>
    <w:rsid w:val="00B937FD"/>
    <w:rsid w:val="00B9498F"/>
    <w:rsid w:val="00B94ED9"/>
    <w:rsid w:val="00BA068E"/>
    <w:rsid w:val="00BA10A4"/>
    <w:rsid w:val="00BA269B"/>
    <w:rsid w:val="00BA2825"/>
    <w:rsid w:val="00BA2F7F"/>
    <w:rsid w:val="00BA3FED"/>
    <w:rsid w:val="00BA41CB"/>
    <w:rsid w:val="00BA535B"/>
    <w:rsid w:val="00BA60DE"/>
    <w:rsid w:val="00BA6389"/>
    <w:rsid w:val="00BB00BA"/>
    <w:rsid w:val="00BB00F0"/>
    <w:rsid w:val="00BB3590"/>
    <w:rsid w:val="00BB47E1"/>
    <w:rsid w:val="00BB4B4F"/>
    <w:rsid w:val="00BB745B"/>
    <w:rsid w:val="00BC0233"/>
    <w:rsid w:val="00BC0333"/>
    <w:rsid w:val="00BC0E85"/>
    <w:rsid w:val="00BC1B9B"/>
    <w:rsid w:val="00BC6B57"/>
    <w:rsid w:val="00BC78A4"/>
    <w:rsid w:val="00BD09D3"/>
    <w:rsid w:val="00BD1683"/>
    <w:rsid w:val="00BD21D8"/>
    <w:rsid w:val="00BD748F"/>
    <w:rsid w:val="00BE0EC6"/>
    <w:rsid w:val="00BE2F4A"/>
    <w:rsid w:val="00BE4679"/>
    <w:rsid w:val="00BE4883"/>
    <w:rsid w:val="00BF3252"/>
    <w:rsid w:val="00BF6398"/>
    <w:rsid w:val="00BF6D63"/>
    <w:rsid w:val="00C00FF2"/>
    <w:rsid w:val="00C01E73"/>
    <w:rsid w:val="00C02DA6"/>
    <w:rsid w:val="00C02FEE"/>
    <w:rsid w:val="00C03565"/>
    <w:rsid w:val="00C03F40"/>
    <w:rsid w:val="00C04450"/>
    <w:rsid w:val="00C059A7"/>
    <w:rsid w:val="00C105FE"/>
    <w:rsid w:val="00C1169A"/>
    <w:rsid w:val="00C1182B"/>
    <w:rsid w:val="00C11894"/>
    <w:rsid w:val="00C11BE2"/>
    <w:rsid w:val="00C12710"/>
    <w:rsid w:val="00C133BD"/>
    <w:rsid w:val="00C14AC5"/>
    <w:rsid w:val="00C151EA"/>
    <w:rsid w:val="00C212D8"/>
    <w:rsid w:val="00C217FE"/>
    <w:rsid w:val="00C253DB"/>
    <w:rsid w:val="00C254D3"/>
    <w:rsid w:val="00C2565E"/>
    <w:rsid w:val="00C27105"/>
    <w:rsid w:val="00C30076"/>
    <w:rsid w:val="00C31B84"/>
    <w:rsid w:val="00C3725E"/>
    <w:rsid w:val="00C37A8A"/>
    <w:rsid w:val="00C37E84"/>
    <w:rsid w:val="00C40DB5"/>
    <w:rsid w:val="00C40E9E"/>
    <w:rsid w:val="00C4268B"/>
    <w:rsid w:val="00C428F8"/>
    <w:rsid w:val="00C43CB1"/>
    <w:rsid w:val="00C43D71"/>
    <w:rsid w:val="00C46679"/>
    <w:rsid w:val="00C468DF"/>
    <w:rsid w:val="00C4782A"/>
    <w:rsid w:val="00C5117F"/>
    <w:rsid w:val="00C51DFF"/>
    <w:rsid w:val="00C53B34"/>
    <w:rsid w:val="00C55C66"/>
    <w:rsid w:val="00C60A4B"/>
    <w:rsid w:val="00C60EDD"/>
    <w:rsid w:val="00C63188"/>
    <w:rsid w:val="00C634FB"/>
    <w:rsid w:val="00C63A33"/>
    <w:rsid w:val="00C65905"/>
    <w:rsid w:val="00C661B4"/>
    <w:rsid w:val="00C67699"/>
    <w:rsid w:val="00C70CDD"/>
    <w:rsid w:val="00C71B8D"/>
    <w:rsid w:val="00C73BEC"/>
    <w:rsid w:val="00C73D85"/>
    <w:rsid w:val="00C73EE5"/>
    <w:rsid w:val="00C7481D"/>
    <w:rsid w:val="00C770D1"/>
    <w:rsid w:val="00C80161"/>
    <w:rsid w:val="00C813C9"/>
    <w:rsid w:val="00C81545"/>
    <w:rsid w:val="00C8238D"/>
    <w:rsid w:val="00C8335A"/>
    <w:rsid w:val="00C83AB3"/>
    <w:rsid w:val="00C83C7D"/>
    <w:rsid w:val="00C8522F"/>
    <w:rsid w:val="00C85FEA"/>
    <w:rsid w:val="00C864A5"/>
    <w:rsid w:val="00C86721"/>
    <w:rsid w:val="00C9039E"/>
    <w:rsid w:val="00C90439"/>
    <w:rsid w:val="00C90BEC"/>
    <w:rsid w:val="00C90ED9"/>
    <w:rsid w:val="00C921A0"/>
    <w:rsid w:val="00C923C3"/>
    <w:rsid w:val="00C935C5"/>
    <w:rsid w:val="00C938C3"/>
    <w:rsid w:val="00C9625F"/>
    <w:rsid w:val="00C96E66"/>
    <w:rsid w:val="00C978C0"/>
    <w:rsid w:val="00C97EA6"/>
    <w:rsid w:val="00CA069C"/>
    <w:rsid w:val="00CA373C"/>
    <w:rsid w:val="00CA381D"/>
    <w:rsid w:val="00CA45DC"/>
    <w:rsid w:val="00CA468F"/>
    <w:rsid w:val="00CB003D"/>
    <w:rsid w:val="00CB10DD"/>
    <w:rsid w:val="00CB1B1A"/>
    <w:rsid w:val="00CB241A"/>
    <w:rsid w:val="00CB42F7"/>
    <w:rsid w:val="00CB4D64"/>
    <w:rsid w:val="00CB5783"/>
    <w:rsid w:val="00CB5988"/>
    <w:rsid w:val="00CB69F2"/>
    <w:rsid w:val="00CB6C6B"/>
    <w:rsid w:val="00CB727F"/>
    <w:rsid w:val="00CB7A69"/>
    <w:rsid w:val="00CB7D3E"/>
    <w:rsid w:val="00CC1673"/>
    <w:rsid w:val="00CC1707"/>
    <w:rsid w:val="00CC1DD5"/>
    <w:rsid w:val="00CC2158"/>
    <w:rsid w:val="00CC25BD"/>
    <w:rsid w:val="00CC28EE"/>
    <w:rsid w:val="00CC3F99"/>
    <w:rsid w:val="00CC4253"/>
    <w:rsid w:val="00CC49AF"/>
    <w:rsid w:val="00CC620B"/>
    <w:rsid w:val="00CC6372"/>
    <w:rsid w:val="00CC66E2"/>
    <w:rsid w:val="00CC6A4A"/>
    <w:rsid w:val="00CC7B64"/>
    <w:rsid w:val="00CD0EBD"/>
    <w:rsid w:val="00CD3EE7"/>
    <w:rsid w:val="00CD4667"/>
    <w:rsid w:val="00CD5007"/>
    <w:rsid w:val="00CD5962"/>
    <w:rsid w:val="00CD6482"/>
    <w:rsid w:val="00CD6852"/>
    <w:rsid w:val="00CD6B9D"/>
    <w:rsid w:val="00CD7DB6"/>
    <w:rsid w:val="00CE152F"/>
    <w:rsid w:val="00CE17A0"/>
    <w:rsid w:val="00CE3851"/>
    <w:rsid w:val="00CE39FC"/>
    <w:rsid w:val="00CE3BBC"/>
    <w:rsid w:val="00CE54AD"/>
    <w:rsid w:val="00CE640C"/>
    <w:rsid w:val="00CF06AE"/>
    <w:rsid w:val="00CF0CE5"/>
    <w:rsid w:val="00CF0E50"/>
    <w:rsid w:val="00CF2FE8"/>
    <w:rsid w:val="00D00941"/>
    <w:rsid w:val="00D00A0B"/>
    <w:rsid w:val="00D00AD9"/>
    <w:rsid w:val="00D012FC"/>
    <w:rsid w:val="00D0560A"/>
    <w:rsid w:val="00D06003"/>
    <w:rsid w:val="00D06083"/>
    <w:rsid w:val="00D07607"/>
    <w:rsid w:val="00D07DA1"/>
    <w:rsid w:val="00D07EB4"/>
    <w:rsid w:val="00D12E2E"/>
    <w:rsid w:val="00D12F0F"/>
    <w:rsid w:val="00D165DD"/>
    <w:rsid w:val="00D16A05"/>
    <w:rsid w:val="00D17085"/>
    <w:rsid w:val="00D2199D"/>
    <w:rsid w:val="00D22118"/>
    <w:rsid w:val="00D24137"/>
    <w:rsid w:val="00D25A67"/>
    <w:rsid w:val="00D26203"/>
    <w:rsid w:val="00D2623C"/>
    <w:rsid w:val="00D2715E"/>
    <w:rsid w:val="00D30CDC"/>
    <w:rsid w:val="00D3137B"/>
    <w:rsid w:val="00D3225A"/>
    <w:rsid w:val="00D32F01"/>
    <w:rsid w:val="00D358DE"/>
    <w:rsid w:val="00D41234"/>
    <w:rsid w:val="00D4162C"/>
    <w:rsid w:val="00D41EBF"/>
    <w:rsid w:val="00D42A43"/>
    <w:rsid w:val="00D435BA"/>
    <w:rsid w:val="00D43B4A"/>
    <w:rsid w:val="00D44ED4"/>
    <w:rsid w:val="00D452F5"/>
    <w:rsid w:val="00D45882"/>
    <w:rsid w:val="00D460CD"/>
    <w:rsid w:val="00D46539"/>
    <w:rsid w:val="00D468FE"/>
    <w:rsid w:val="00D473FD"/>
    <w:rsid w:val="00D50FEE"/>
    <w:rsid w:val="00D51853"/>
    <w:rsid w:val="00D543C9"/>
    <w:rsid w:val="00D544BD"/>
    <w:rsid w:val="00D545AC"/>
    <w:rsid w:val="00D549FD"/>
    <w:rsid w:val="00D54CB3"/>
    <w:rsid w:val="00D56017"/>
    <w:rsid w:val="00D57D73"/>
    <w:rsid w:val="00D60732"/>
    <w:rsid w:val="00D6196D"/>
    <w:rsid w:val="00D63C28"/>
    <w:rsid w:val="00D652E0"/>
    <w:rsid w:val="00D663E4"/>
    <w:rsid w:val="00D668A0"/>
    <w:rsid w:val="00D67247"/>
    <w:rsid w:val="00D677ED"/>
    <w:rsid w:val="00D67B90"/>
    <w:rsid w:val="00D7044A"/>
    <w:rsid w:val="00D71562"/>
    <w:rsid w:val="00D719C6"/>
    <w:rsid w:val="00D720CA"/>
    <w:rsid w:val="00D72148"/>
    <w:rsid w:val="00D72603"/>
    <w:rsid w:val="00D73B17"/>
    <w:rsid w:val="00D73D4B"/>
    <w:rsid w:val="00D769DA"/>
    <w:rsid w:val="00D8287F"/>
    <w:rsid w:val="00D82DCF"/>
    <w:rsid w:val="00D82F51"/>
    <w:rsid w:val="00D8472F"/>
    <w:rsid w:val="00D84EB0"/>
    <w:rsid w:val="00D85A27"/>
    <w:rsid w:val="00D86CDC"/>
    <w:rsid w:val="00D87F2A"/>
    <w:rsid w:val="00D91931"/>
    <w:rsid w:val="00D92DA9"/>
    <w:rsid w:val="00D930AB"/>
    <w:rsid w:val="00D94ABB"/>
    <w:rsid w:val="00D96385"/>
    <w:rsid w:val="00D967FB"/>
    <w:rsid w:val="00D96E44"/>
    <w:rsid w:val="00DA0CB6"/>
    <w:rsid w:val="00DA2C1D"/>
    <w:rsid w:val="00DA4428"/>
    <w:rsid w:val="00DA5E24"/>
    <w:rsid w:val="00DA60FD"/>
    <w:rsid w:val="00DA67B8"/>
    <w:rsid w:val="00DA6A78"/>
    <w:rsid w:val="00DA6AB7"/>
    <w:rsid w:val="00DA6B73"/>
    <w:rsid w:val="00DA6E0F"/>
    <w:rsid w:val="00DA7143"/>
    <w:rsid w:val="00DB0225"/>
    <w:rsid w:val="00DB0BE1"/>
    <w:rsid w:val="00DB3255"/>
    <w:rsid w:val="00DB54F7"/>
    <w:rsid w:val="00DB599D"/>
    <w:rsid w:val="00DC1684"/>
    <w:rsid w:val="00DC42F6"/>
    <w:rsid w:val="00DC4CEE"/>
    <w:rsid w:val="00DC503C"/>
    <w:rsid w:val="00DC696E"/>
    <w:rsid w:val="00DC6F1E"/>
    <w:rsid w:val="00DC7E08"/>
    <w:rsid w:val="00DD149F"/>
    <w:rsid w:val="00DD3E51"/>
    <w:rsid w:val="00DD4A79"/>
    <w:rsid w:val="00DD52F0"/>
    <w:rsid w:val="00DD66AD"/>
    <w:rsid w:val="00DD6AEB"/>
    <w:rsid w:val="00DD6BC7"/>
    <w:rsid w:val="00DE0127"/>
    <w:rsid w:val="00DE043C"/>
    <w:rsid w:val="00DE1461"/>
    <w:rsid w:val="00DE1873"/>
    <w:rsid w:val="00DE386F"/>
    <w:rsid w:val="00DE4E79"/>
    <w:rsid w:val="00DE64FA"/>
    <w:rsid w:val="00DE7B22"/>
    <w:rsid w:val="00DF06A4"/>
    <w:rsid w:val="00DF097A"/>
    <w:rsid w:val="00DF2D64"/>
    <w:rsid w:val="00DF3E89"/>
    <w:rsid w:val="00DF4E80"/>
    <w:rsid w:val="00DF6A73"/>
    <w:rsid w:val="00DF6CC4"/>
    <w:rsid w:val="00DF79E6"/>
    <w:rsid w:val="00E01D66"/>
    <w:rsid w:val="00E01E01"/>
    <w:rsid w:val="00E02775"/>
    <w:rsid w:val="00E04CED"/>
    <w:rsid w:val="00E05538"/>
    <w:rsid w:val="00E05D58"/>
    <w:rsid w:val="00E05F0C"/>
    <w:rsid w:val="00E06C44"/>
    <w:rsid w:val="00E074D6"/>
    <w:rsid w:val="00E07A50"/>
    <w:rsid w:val="00E07CE3"/>
    <w:rsid w:val="00E07E3D"/>
    <w:rsid w:val="00E10D80"/>
    <w:rsid w:val="00E1106A"/>
    <w:rsid w:val="00E11071"/>
    <w:rsid w:val="00E1211D"/>
    <w:rsid w:val="00E12560"/>
    <w:rsid w:val="00E1395C"/>
    <w:rsid w:val="00E13CA0"/>
    <w:rsid w:val="00E1608E"/>
    <w:rsid w:val="00E17C77"/>
    <w:rsid w:val="00E2006E"/>
    <w:rsid w:val="00E20902"/>
    <w:rsid w:val="00E226DF"/>
    <w:rsid w:val="00E247C8"/>
    <w:rsid w:val="00E24917"/>
    <w:rsid w:val="00E24CCC"/>
    <w:rsid w:val="00E25267"/>
    <w:rsid w:val="00E25FD9"/>
    <w:rsid w:val="00E267E0"/>
    <w:rsid w:val="00E27A11"/>
    <w:rsid w:val="00E30C82"/>
    <w:rsid w:val="00E32EEB"/>
    <w:rsid w:val="00E3303C"/>
    <w:rsid w:val="00E3361F"/>
    <w:rsid w:val="00E414B2"/>
    <w:rsid w:val="00E418A9"/>
    <w:rsid w:val="00E42463"/>
    <w:rsid w:val="00E43296"/>
    <w:rsid w:val="00E43644"/>
    <w:rsid w:val="00E443FC"/>
    <w:rsid w:val="00E44AF2"/>
    <w:rsid w:val="00E4620A"/>
    <w:rsid w:val="00E469C9"/>
    <w:rsid w:val="00E46D5A"/>
    <w:rsid w:val="00E50790"/>
    <w:rsid w:val="00E5306D"/>
    <w:rsid w:val="00E533DE"/>
    <w:rsid w:val="00E5393F"/>
    <w:rsid w:val="00E557FE"/>
    <w:rsid w:val="00E55985"/>
    <w:rsid w:val="00E56A3D"/>
    <w:rsid w:val="00E56CD1"/>
    <w:rsid w:val="00E572B7"/>
    <w:rsid w:val="00E6133A"/>
    <w:rsid w:val="00E64BF5"/>
    <w:rsid w:val="00E657DB"/>
    <w:rsid w:val="00E67493"/>
    <w:rsid w:val="00E707F0"/>
    <w:rsid w:val="00E70EA2"/>
    <w:rsid w:val="00E72F1E"/>
    <w:rsid w:val="00E74FCB"/>
    <w:rsid w:val="00E7583B"/>
    <w:rsid w:val="00E768E5"/>
    <w:rsid w:val="00E80DD3"/>
    <w:rsid w:val="00E82C44"/>
    <w:rsid w:val="00E8311C"/>
    <w:rsid w:val="00E83B77"/>
    <w:rsid w:val="00E84328"/>
    <w:rsid w:val="00E845DF"/>
    <w:rsid w:val="00E852AE"/>
    <w:rsid w:val="00E853BB"/>
    <w:rsid w:val="00E85DDC"/>
    <w:rsid w:val="00E87356"/>
    <w:rsid w:val="00E91E74"/>
    <w:rsid w:val="00E9265F"/>
    <w:rsid w:val="00E93CFC"/>
    <w:rsid w:val="00E93EC3"/>
    <w:rsid w:val="00E948D2"/>
    <w:rsid w:val="00EA1440"/>
    <w:rsid w:val="00EA6674"/>
    <w:rsid w:val="00EA6DC2"/>
    <w:rsid w:val="00EA6EF1"/>
    <w:rsid w:val="00EB1246"/>
    <w:rsid w:val="00EB4184"/>
    <w:rsid w:val="00EB41FD"/>
    <w:rsid w:val="00EB465F"/>
    <w:rsid w:val="00EB497C"/>
    <w:rsid w:val="00EB4A51"/>
    <w:rsid w:val="00EB6F7B"/>
    <w:rsid w:val="00EC1559"/>
    <w:rsid w:val="00EC2291"/>
    <w:rsid w:val="00EC284C"/>
    <w:rsid w:val="00EC404B"/>
    <w:rsid w:val="00EC41FE"/>
    <w:rsid w:val="00EC5A6C"/>
    <w:rsid w:val="00ED0303"/>
    <w:rsid w:val="00ED1013"/>
    <w:rsid w:val="00ED14A8"/>
    <w:rsid w:val="00ED30C2"/>
    <w:rsid w:val="00ED5606"/>
    <w:rsid w:val="00ED571B"/>
    <w:rsid w:val="00ED5E7D"/>
    <w:rsid w:val="00ED5FE6"/>
    <w:rsid w:val="00ED61A4"/>
    <w:rsid w:val="00ED6AB2"/>
    <w:rsid w:val="00ED7ED6"/>
    <w:rsid w:val="00EE0484"/>
    <w:rsid w:val="00EE0C11"/>
    <w:rsid w:val="00EE29A2"/>
    <w:rsid w:val="00EE2BDA"/>
    <w:rsid w:val="00EE3035"/>
    <w:rsid w:val="00EE38E3"/>
    <w:rsid w:val="00EE4571"/>
    <w:rsid w:val="00EE4DDD"/>
    <w:rsid w:val="00EE61C5"/>
    <w:rsid w:val="00EE76C4"/>
    <w:rsid w:val="00EF0885"/>
    <w:rsid w:val="00EF08D4"/>
    <w:rsid w:val="00EF097F"/>
    <w:rsid w:val="00EF145E"/>
    <w:rsid w:val="00EF15E6"/>
    <w:rsid w:val="00EF343D"/>
    <w:rsid w:val="00EF4490"/>
    <w:rsid w:val="00EF508B"/>
    <w:rsid w:val="00EF5E54"/>
    <w:rsid w:val="00F0026D"/>
    <w:rsid w:val="00F00D88"/>
    <w:rsid w:val="00F010AB"/>
    <w:rsid w:val="00F034FC"/>
    <w:rsid w:val="00F049F5"/>
    <w:rsid w:val="00F07EB6"/>
    <w:rsid w:val="00F10D98"/>
    <w:rsid w:val="00F10E19"/>
    <w:rsid w:val="00F110C2"/>
    <w:rsid w:val="00F11394"/>
    <w:rsid w:val="00F11A00"/>
    <w:rsid w:val="00F11DCC"/>
    <w:rsid w:val="00F13215"/>
    <w:rsid w:val="00F157E5"/>
    <w:rsid w:val="00F16A42"/>
    <w:rsid w:val="00F16C5E"/>
    <w:rsid w:val="00F170A3"/>
    <w:rsid w:val="00F2015E"/>
    <w:rsid w:val="00F205EA"/>
    <w:rsid w:val="00F21031"/>
    <w:rsid w:val="00F22F1D"/>
    <w:rsid w:val="00F23F7C"/>
    <w:rsid w:val="00F2449B"/>
    <w:rsid w:val="00F24BAE"/>
    <w:rsid w:val="00F24E6A"/>
    <w:rsid w:val="00F257C8"/>
    <w:rsid w:val="00F31CEA"/>
    <w:rsid w:val="00F33C75"/>
    <w:rsid w:val="00F343ED"/>
    <w:rsid w:val="00F3468E"/>
    <w:rsid w:val="00F34DC4"/>
    <w:rsid w:val="00F35683"/>
    <w:rsid w:val="00F35BE5"/>
    <w:rsid w:val="00F35E17"/>
    <w:rsid w:val="00F3756B"/>
    <w:rsid w:val="00F406A0"/>
    <w:rsid w:val="00F416E4"/>
    <w:rsid w:val="00F41A31"/>
    <w:rsid w:val="00F42BAC"/>
    <w:rsid w:val="00F42F98"/>
    <w:rsid w:val="00F433D3"/>
    <w:rsid w:val="00F43FEF"/>
    <w:rsid w:val="00F44276"/>
    <w:rsid w:val="00F451D5"/>
    <w:rsid w:val="00F45544"/>
    <w:rsid w:val="00F46FD2"/>
    <w:rsid w:val="00F501ED"/>
    <w:rsid w:val="00F50E7B"/>
    <w:rsid w:val="00F5129B"/>
    <w:rsid w:val="00F52B0B"/>
    <w:rsid w:val="00F54A0E"/>
    <w:rsid w:val="00F555B7"/>
    <w:rsid w:val="00F56128"/>
    <w:rsid w:val="00F56542"/>
    <w:rsid w:val="00F57694"/>
    <w:rsid w:val="00F60CEB"/>
    <w:rsid w:val="00F61BC5"/>
    <w:rsid w:val="00F64AAF"/>
    <w:rsid w:val="00F65A19"/>
    <w:rsid w:val="00F65B78"/>
    <w:rsid w:val="00F66C2A"/>
    <w:rsid w:val="00F670E2"/>
    <w:rsid w:val="00F6737A"/>
    <w:rsid w:val="00F701C8"/>
    <w:rsid w:val="00F719E6"/>
    <w:rsid w:val="00F7277B"/>
    <w:rsid w:val="00F7323A"/>
    <w:rsid w:val="00F75667"/>
    <w:rsid w:val="00F75E3E"/>
    <w:rsid w:val="00F770A7"/>
    <w:rsid w:val="00F77BFC"/>
    <w:rsid w:val="00F80FFB"/>
    <w:rsid w:val="00F817D4"/>
    <w:rsid w:val="00F81A31"/>
    <w:rsid w:val="00F81A54"/>
    <w:rsid w:val="00F82CE0"/>
    <w:rsid w:val="00F8527A"/>
    <w:rsid w:val="00F85BEC"/>
    <w:rsid w:val="00F85C15"/>
    <w:rsid w:val="00F876A7"/>
    <w:rsid w:val="00F8788E"/>
    <w:rsid w:val="00F9054C"/>
    <w:rsid w:val="00F90935"/>
    <w:rsid w:val="00F91707"/>
    <w:rsid w:val="00F96B16"/>
    <w:rsid w:val="00F97181"/>
    <w:rsid w:val="00FA24CA"/>
    <w:rsid w:val="00FA2C0C"/>
    <w:rsid w:val="00FA3BA5"/>
    <w:rsid w:val="00FA44FD"/>
    <w:rsid w:val="00FA5784"/>
    <w:rsid w:val="00FA6EC0"/>
    <w:rsid w:val="00FA756B"/>
    <w:rsid w:val="00FB038F"/>
    <w:rsid w:val="00FB0648"/>
    <w:rsid w:val="00FB2877"/>
    <w:rsid w:val="00FB3EF1"/>
    <w:rsid w:val="00FB4A18"/>
    <w:rsid w:val="00FB695C"/>
    <w:rsid w:val="00FB70CA"/>
    <w:rsid w:val="00FB7C8B"/>
    <w:rsid w:val="00FB7E2F"/>
    <w:rsid w:val="00FC2C61"/>
    <w:rsid w:val="00FC6588"/>
    <w:rsid w:val="00FC73FF"/>
    <w:rsid w:val="00FC7E95"/>
    <w:rsid w:val="00FD02BE"/>
    <w:rsid w:val="00FD1954"/>
    <w:rsid w:val="00FD2137"/>
    <w:rsid w:val="00FD4697"/>
    <w:rsid w:val="00FD5B36"/>
    <w:rsid w:val="00FE1485"/>
    <w:rsid w:val="00FE4C47"/>
    <w:rsid w:val="00FE61E8"/>
    <w:rsid w:val="00FE634E"/>
    <w:rsid w:val="00FE6618"/>
    <w:rsid w:val="00FE6DC6"/>
    <w:rsid w:val="00FF033E"/>
    <w:rsid w:val="00FF099A"/>
    <w:rsid w:val="00FF3CAA"/>
    <w:rsid w:val="00FF4BB9"/>
    <w:rsid w:val="00FF4CF3"/>
    <w:rsid w:val="00FF611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D6FE7"/>
  <w15:docId w15:val="{562C24F6-B620-43A1-9D46-C1B930FB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4D6D"/>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qFormat/>
    <w:rsid w:val="00904D01"/>
    <w:pPr>
      <w:keepNext/>
      <w:outlineLvl w:val="0"/>
    </w:pPr>
    <w:rPr>
      <w:b/>
      <w:bCs/>
      <w:sz w:val="26"/>
      <w:szCs w:val="26"/>
    </w:rPr>
  </w:style>
  <w:style w:type="paragraph" w:styleId="Heading2">
    <w:name w:val="heading 2"/>
    <w:basedOn w:val="Normal"/>
    <w:next w:val="Normal"/>
    <w:link w:val="Heading2Char"/>
    <w:qFormat/>
    <w:rsid w:val="00904D01"/>
    <w:pPr>
      <w:keepNext/>
      <w:jc w:val="center"/>
      <w:outlineLvl w:val="1"/>
    </w:pPr>
    <w:rPr>
      <w:b/>
      <w:bCs/>
      <w:sz w:val="26"/>
      <w:szCs w:val="26"/>
    </w:rPr>
  </w:style>
  <w:style w:type="paragraph" w:styleId="Heading3">
    <w:name w:val="heading 3"/>
    <w:basedOn w:val="Normal"/>
    <w:next w:val="Normal"/>
    <w:link w:val="Heading3Char"/>
    <w:qFormat/>
    <w:rsid w:val="00EA6EF1"/>
    <w:pPr>
      <w:keepNext/>
      <w:spacing w:before="240"/>
      <w:jc w:val="center"/>
      <w:outlineLvl w:val="2"/>
    </w:pPr>
    <w:rPr>
      <w:rFonts w:ascii="Times New Roman" w:hAnsi="Times New Roman"/>
      <w:b/>
      <w:spacing w:val="-12"/>
      <w:sz w:val="40"/>
    </w:rPr>
  </w:style>
  <w:style w:type="paragraph" w:styleId="Heading4">
    <w:name w:val="heading 4"/>
    <w:basedOn w:val="Normal"/>
    <w:next w:val="Normal"/>
    <w:link w:val="Heading4Char"/>
    <w:qFormat/>
    <w:rsid w:val="00EA6EF1"/>
    <w:pPr>
      <w:keepNext/>
      <w:jc w:val="center"/>
      <w:outlineLvl w:val="3"/>
    </w:pPr>
    <w:rPr>
      <w:rFonts w:ascii="Times New Roman" w:hAnsi="Times New Roman"/>
      <w:b/>
      <w:spacing w:val="-12"/>
      <w:sz w:val="28"/>
    </w:rPr>
  </w:style>
  <w:style w:type="paragraph" w:styleId="Heading5">
    <w:name w:val="heading 5"/>
    <w:basedOn w:val="Normal"/>
    <w:next w:val="Normal"/>
    <w:link w:val="Heading5Char"/>
    <w:qFormat/>
    <w:rsid w:val="00904D01"/>
    <w:pPr>
      <w:keepNext/>
      <w:spacing w:before="240"/>
      <w:ind w:left="720"/>
      <w:jc w:val="right"/>
      <w:outlineLvl w:val="4"/>
    </w:pPr>
    <w:rPr>
      <w:rFonts w:ascii="Times New Roman" w:hAnsi="Times New Roman"/>
      <w:bCs/>
      <w:i/>
      <w:spacing w:val="-2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4D01"/>
    <w:rPr>
      <w:rFonts w:ascii="VNI-Times" w:eastAsia="Times New Roman" w:hAnsi="VNI-Times" w:cs="Times New Roman"/>
      <w:b/>
      <w:bCs/>
      <w:sz w:val="26"/>
      <w:szCs w:val="26"/>
    </w:rPr>
  </w:style>
  <w:style w:type="character" w:customStyle="1" w:styleId="Heading2Char">
    <w:name w:val="Heading 2 Char"/>
    <w:basedOn w:val="DefaultParagraphFont"/>
    <w:link w:val="Heading2"/>
    <w:rsid w:val="00904D01"/>
    <w:rPr>
      <w:rFonts w:ascii="VNI-Times" w:eastAsia="Times New Roman" w:hAnsi="VNI-Times" w:cs="Times New Roman"/>
      <w:b/>
      <w:bCs/>
      <w:sz w:val="26"/>
      <w:szCs w:val="26"/>
    </w:rPr>
  </w:style>
  <w:style w:type="character" w:customStyle="1" w:styleId="Heading5Char">
    <w:name w:val="Heading 5 Char"/>
    <w:basedOn w:val="DefaultParagraphFont"/>
    <w:link w:val="Heading5"/>
    <w:rsid w:val="00904D01"/>
    <w:rPr>
      <w:rFonts w:ascii="Times New Roman" w:eastAsia="Times New Roman" w:hAnsi="Times New Roman" w:cs="Times New Roman"/>
      <w:bCs/>
      <w:i/>
      <w:spacing w:val="-20"/>
      <w:sz w:val="28"/>
      <w:szCs w:val="28"/>
    </w:rPr>
  </w:style>
  <w:style w:type="paragraph" w:styleId="BodyText">
    <w:name w:val="Body Text"/>
    <w:basedOn w:val="Normal"/>
    <w:link w:val="BodyTextChar"/>
    <w:rsid w:val="00904D01"/>
    <w:pPr>
      <w:jc w:val="center"/>
    </w:pPr>
    <w:rPr>
      <w:rFonts w:ascii=".VnTimeH" w:hAnsi=".VnTimeH"/>
      <w:b/>
      <w:bCs/>
      <w:sz w:val="26"/>
      <w:szCs w:val="26"/>
    </w:rPr>
  </w:style>
  <w:style w:type="character" w:customStyle="1" w:styleId="BodyTextChar">
    <w:name w:val="Body Text Char"/>
    <w:basedOn w:val="DefaultParagraphFont"/>
    <w:link w:val="BodyText"/>
    <w:rsid w:val="00904D01"/>
    <w:rPr>
      <w:rFonts w:ascii=".VnTimeH" w:eastAsia="Times New Roman" w:hAnsi=".VnTimeH" w:cs="Times New Roman"/>
      <w:b/>
      <w:bCs/>
      <w:sz w:val="26"/>
      <w:szCs w:val="26"/>
    </w:rPr>
  </w:style>
  <w:style w:type="paragraph" w:styleId="BodyText2">
    <w:name w:val="Body Text 2"/>
    <w:basedOn w:val="Normal"/>
    <w:link w:val="BodyText2Char"/>
    <w:rsid w:val="00904D01"/>
    <w:rPr>
      <w:sz w:val="28"/>
      <w:szCs w:val="20"/>
    </w:rPr>
  </w:style>
  <w:style w:type="character" w:customStyle="1" w:styleId="BodyText2Char">
    <w:name w:val="Body Text 2 Char"/>
    <w:basedOn w:val="DefaultParagraphFont"/>
    <w:link w:val="BodyText2"/>
    <w:rsid w:val="00904D01"/>
    <w:rPr>
      <w:rFonts w:ascii="VNI-Times" w:eastAsia="Times New Roman" w:hAnsi="VNI-Times" w:cs="Times New Roman"/>
      <w:sz w:val="28"/>
      <w:szCs w:val="20"/>
    </w:rPr>
  </w:style>
  <w:style w:type="paragraph" w:styleId="NormalWeb">
    <w:name w:val="Normal (Web)"/>
    <w:aliases w:val="Char Char Char,Char Char Char Char Char Char Char Char Char Char Char Char Char Char Char,Char Char Char Char Char Char Char Char Char Char Char Char Char,Char Char Char Char Char Char Char Char Char Char Char Char,Char Char1,Char Char5"/>
    <w:basedOn w:val="Normal"/>
    <w:link w:val="NormalWebChar"/>
    <w:uiPriority w:val="99"/>
    <w:qFormat/>
    <w:rsid w:val="00904D01"/>
    <w:pPr>
      <w:spacing w:before="100" w:beforeAutospacing="1" w:after="100" w:afterAutospacing="1"/>
    </w:pPr>
    <w:rPr>
      <w:rFonts w:ascii="Times New Roman" w:hAnsi="Times New Roman"/>
      <w:sz w:val="29"/>
      <w:szCs w:val="29"/>
    </w:rPr>
  </w:style>
  <w:style w:type="character" w:customStyle="1" w:styleId="NormalWebChar">
    <w:name w:val="Normal (Web) Char"/>
    <w:aliases w:val="Char Char Char Char,Char Char Char Char Char Char Char Char Char Char Char Char Char Char Char Char,Char Char Char Char Char Char Char Char Char Char Char Char Char Char,Char Char Char Char Char Char Char Char Char Char Char Char Char1"/>
    <w:link w:val="NormalWeb"/>
    <w:uiPriority w:val="99"/>
    <w:qFormat/>
    <w:locked/>
    <w:rsid w:val="00904D01"/>
    <w:rPr>
      <w:rFonts w:ascii="Times New Roman" w:eastAsia="Times New Roman" w:hAnsi="Times New Roman" w:cs="Times New Roman"/>
      <w:sz w:val="29"/>
      <w:szCs w:val="29"/>
    </w:r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S,ft,C,FN,Bla"/>
    <w:basedOn w:val="Normal"/>
    <w:link w:val="FootnoteTextChar"/>
    <w:uiPriority w:val="99"/>
    <w:unhideWhenUsed/>
    <w:qFormat/>
    <w:rsid w:val="00904D01"/>
    <w:rPr>
      <w:rFonts w:ascii="Calibri" w:eastAsia="Calibri" w:hAnsi="Calibri"/>
      <w:sz w:val="20"/>
      <w:szCs w:val="20"/>
      <w:lang w:val="en-GB"/>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uiPriority w:val="99"/>
    <w:qFormat/>
    <w:rsid w:val="00904D01"/>
    <w:rPr>
      <w:rFonts w:ascii="Calibri" w:eastAsia="Calibri" w:hAnsi="Calibri" w:cs="Times New Roman"/>
      <w:sz w:val="20"/>
      <w:szCs w:val="20"/>
      <w:lang w:val="en-GB"/>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BVIfnrCarCar"/>
    <w:uiPriority w:val="99"/>
    <w:unhideWhenUsed/>
    <w:qFormat/>
    <w:rsid w:val="00904D01"/>
    <w:rPr>
      <w:vertAlign w:val="superscript"/>
    </w:rPr>
  </w:style>
  <w:style w:type="paragraph" w:customStyle="1" w:styleId="Default">
    <w:name w:val="Default"/>
    <w:rsid w:val="00904D0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Vnbnnidung3">
    <w:name w:val="Văn bản nội dung (3)_"/>
    <w:link w:val="Vnbnnidung30"/>
    <w:rsid w:val="00904D01"/>
    <w:rPr>
      <w:sz w:val="28"/>
      <w:szCs w:val="28"/>
      <w:shd w:val="clear" w:color="auto" w:fill="FFFFFF"/>
    </w:rPr>
  </w:style>
  <w:style w:type="paragraph" w:customStyle="1" w:styleId="Vnbnnidung30">
    <w:name w:val="Văn bản nội dung (3)"/>
    <w:basedOn w:val="Normal"/>
    <w:link w:val="Vnbnnidung3"/>
    <w:rsid w:val="00904D01"/>
    <w:pPr>
      <w:widowControl w:val="0"/>
      <w:shd w:val="clear" w:color="auto" w:fill="FFFFFF"/>
      <w:spacing w:after="240" w:line="302" w:lineRule="exact"/>
      <w:jc w:val="center"/>
    </w:pPr>
    <w:rPr>
      <w:rFonts w:asciiTheme="minorHAnsi" w:eastAsiaTheme="minorHAnsi" w:hAnsiTheme="minorHAnsi" w:cstheme="minorBidi"/>
      <w:sz w:val="28"/>
      <w:szCs w:val="28"/>
    </w:rPr>
  </w:style>
  <w:style w:type="paragraph" w:customStyle="1" w:styleId="08QUYCH">
    <w:name w:val="08 QUY CHẾ"/>
    <w:rsid w:val="00904D01"/>
    <w:pPr>
      <w:widowControl w:val="0"/>
      <w:spacing w:after="0" w:line="400" w:lineRule="atLeast"/>
      <w:jc w:val="center"/>
    </w:pPr>
    <w:rPr>
      <w:rFonts w:ascii="Times New Roman" w:eastAsia="Times New Roman" w:hAnsi="Times New Roman" w:cs="Times New Roman"/>
      <w:b/>
      <w:sz w:val="32"/>
      <w:szCs w:val="28"/>
    </w:rPr>
  </w:style>
  <w:style w:type="paragraph" w:styleId="ListParagraph">
    <w:name w:val="List Paragraph"/>
    <w:aliases w:val="head 2,Bullet List,FooterText,List with no spacing,HEAD 3,Table bullet,List A,bullet,List Paragraph 1,lp1,List Paragraph2,Cham dau dong,List Paragraph1,List Paragraph11,1.,Colorful List - Accent 11,muc 1,Cap 4,Num Bullet 1,Bullet Number"/>
    <w:basedOn w:val="Normal"/>
    <w:link w:val="ListParagraphChar"/>
    <w:uiPriority w:val="34"/>
    <w:qFormat/>
    <w:rsid w:val="00ED0303"/>
    <w:pPr>
      <w:ind w:left="720"/>
      <w:contextualSpacing/>
    </w:pPr>
  </w:style>
  <w:style w:type="paragraph" w:styleId="Header">
    <w:name w:val="header"/>
    <w:basedOn w:val="Normal"/>
    <w:link w:val="HeaderChar"/>
    <w:uiPriority w:val="99"/>
    <w:unhideWhenUsed/>
    <w:rsid w:val="00D54CB3"/>
    <w:pPr>
      <w:tabs>
        <w:tab w:val="center" w:pos="4680"/>
        <w:tab w:val="right" w:pos="9360"/>
      </w:tabs>
    </w:pPr>
  </w:style>
  <w:style w:type="character" w:customStyle="1" w:styleId="HeaderChar">
    <w:name w:val="Header Char"/>
    <w:basedOn w:val="DefaultParagraphFont"/>
    <w:link w:val="Header"/>
    <w:uiPriority w:val="99"/>
    <w:rsid w:val="00D54CB3"/>
    <w:rPr>
      <w:rFonts w:ascii="VNI-Times" w:eastAsia="Times New Roman" w:hAnsi="VNI-Times" w:cs="Times New Roman"/>
      <w:sz w:val="24"/>
      <w:szCs w:val="24"/>
    </w:rPr>
  </w:style>
  <w:style w:type="paragraph" w:styleId="Footer">
    <w:name w:val="footer"/>
    <w:basedOn w:val="Normal"/>
    <w:link w:val="FooterChar"/>
    <w:unhideWhenUsed/>
    <w:rsid w:val="00D54CB3"/>
    <w:pPr>
      <w:tabs>
        <w:tab w:val="center" w:pos="4680"/>
        <w:tab w:val="right" w:pos="9360"/>
      </w:tabs>
    </w:pPr>
  </w:style>
  <w:style w:type="character" w:customStyle="1" w:styleId="FooterChar">
    <w:name w:val="Footer Char"/>
    <w:basedOn w:val="DefaultParagraphFont"/>
    <w:link w:val="Footer"/>
    <w:uiPriority w:val="99"/>
    <w:rsid w:val="00D54CB3"/>
    <w:rPr>
      <w:rFonts w:ascii="VNI-Times" w:eastAsia="Times New Roman" w:hAnsi="VNI-Times" w:cs="Times New Roman"/>
      <w:sz w:val="24"/>
      <w:szCs w:val="24"/>
    </w:rPr>
  </w:style>
  <w:style w:type="character" w:customStyle="1" w:styleId="bodytext-h1">
    <w:name w:val="bodytext-h1"/>
    <w:rsid w:val="001F3294"/>
    <w:rPr>
      <w:rFonts w:ascii="Times New Roman" w:hAnsi="Times New Roman" w:cs="Times New Roman" w:hint="default"/>
      <w:sz w:val="28"/>
      <w:szCs w:val="28"/>
    </w:rPr>
  </w:style>
  <w:style w:type="paragraph" w:styleId="BalloonText">
    <w:name w:val="Balloon Text"/>
    <w:basedOn w:val="Normal"/>
    <w:link w:val="BalloonTextChar"/>
    <w:semiHidden/>
    <w:unhideWhenUsed/>
    <w:rsid w:val="004564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6474"/>
    <w:rPr>
      <w:rFonts w:ascii="Segoe UI" w:eastAsia="Times New Roman" w:hAnsi="Segoe UI" w:cs="Segoe UI"/>
      <w:sz w:val="18"/>
      <w:szCs w:val="18"/>
    </w:rPr>
  </w:style>
  <w:style w:type="character" w:customStyle="1" w:styleId="ListParagraphChar">
    <w:name w:val="List Paragraph Char"/>
    <w:aliases w:val="head 2 Char,Bullet List Char,FooterText Char,List with no spacing Char,HEAD 3 Char,Table bullet Char,List A Char,bullet Char,List Paragraph 1 Char,lp1 Char,List Paragraph2 Char,Cham dau dong Char,List Paragraph1 Char,1. Char"/>
    <w:link w:val="ListParagraph"/>
    <w:uiPriority w:val="34"/>
    <w:qFormat/>
    <w:rsid w:val="00700B47"/>
    <w:rPr>
      <w:rFonts w:ascii="VNI-Times" w:eastAsia="Times New Roman" w:hAnsi="VNI-Times" w:cs="Times New Roman"/>
      <w:sz w:val="24"/>
      <w:szCs w:val="24"/>
    </w:rPr>
  </w:style>
  <w:style w:type="character" w:styleId="Hyperlink">
    <w:name w:val="Hyperlink"/>
    <w:uiPriority w:val="99"/>
    <w:unhideWhenUsed/>
    <w:rsid w:val="007D59E2"/>
    <w:rPr>
      <w:color w:val="0563C1"/>
      <w:u w:val="single"/>
    </w:rPr>
  </w:style>
  <w:style w:type="character" w:customStyle="1" w:styleId="Heading3Char">
    <w:name w:val="Heading 3 Char"/>
    <w:basedOn w:val="DefaultParagraphFont"/>
    <w:link w:val="Heading3"/>
    <w:rsid w:val="00EA6EF1"/>
    <w:rPr>
      <w:rFonts w:ascii="Times New Roman" w:eastAsia="Times New Roman" w:hAnsi="Times New Roman" w:cs="Times New Roman"/>
      <w:b/>
      <w:spacing w:val="-12"/>
      <w:sz w:val="40"/>
      <w:szCs w:val="24"/>
    </w:rPr>
  </w:style>
  <w:style w:type="character" w:customStyle="1" w:styleId="Heading4Char">
    <w:name w:val="Heading 4 Char"/>
    <w:basedOn w:val="DefaultParagraphFont"/>
    <w:link w:val="Heading4"/>
    <w:rsid w:val="00EA6EF1"/>
    <w:rPr>
      <w:rFonts w:ascii="Times New Roman" w:eastAsia="Times New Roman" w:hAnsi="Times New Roman" w:cs="Times New Roman"/>
      <w:b/>
      <w:spacing w:val="-12"/>
      <w:sz w:val="28"/>
      <w:szCs w:val="24"/>
    </w:rPr>
  </w:style>
  <w:style w:type="character" w:styleId="PageNumber">
    <w:name w:val="page number"/>
    <w:basedOn w:val="DefaultParagraphFont"/>
    <w:rsid w:val="00EA6EF1"/>
  </w:style>
  <w:style w:type="table" w:styleId="TableGrid">
    <w:name w:val="Table Grid"/>
    <w:basedOn w:val="TableNormal"/>
    <w:rsid w:val="00EA6EF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EA6EF1"/>
    <w:pPr>
      <w:spacing w:before="240"/>
      <w:ind w:firstLine="709"/>
      <w:jc w:val="both"/>
    </w:pPr>
    <w:rPr>
      <w:rFonts w:ascii="Times New Roman" w:hAnsi="Times New Roman"/>
      <w:bCs/>
      <w:spacing w:val="-12"/>
      <w:sz w:val="28"/>
    </w:rPr>
  </w:style>
  <w:style w:type="character" w:customStyle="1" w:styleId="BodyTextIndentChar">
    <w:name w:val="Body Text Indent Char"/>
    <w:basedOn w:val="DefaultParagraphFont"/>
    <w:link w:val="BodyTextIndent"/>
    <w:rsid w:val="00EA6EF1"/>
    <w:rPr>
      <w:rFonts w:ascii="Times New Roman" w:eastAsia="Times New Roman" w:hAnsi="Times New Roman" w:cs="Times New Roman"/>
      <w:bCs/>
      <w:spacing w:val="-12"/>
      <w:sz w:val="28"/>
      <w:szCs w:val="24"/>
    </w:rPr>
  </w:style>
  <w:style w:type="paragraph" w:styleId="BodyTextIndent2">
    <w:name w:val="Body Text Indent 2"/>
    <w:basedOn w:val="Normal"/>
    <w:link w:val="BodyTextIndent2Char"/>
    <w:rsid w:val="00EA6EF1"/>
    <w:pPr>
      <w:spacing w:before="240"/>
      <w:ind w:left="567"/>
      <w:jc w:val="both"/>
    </w:pPr>
    <w:rPr>
      <w:rFonts w:ascii="Times New Roman" w:hAnsi="Times New Roman"/>
      <w:bCs/>
      <w:spacing w:val="-12"/>
      <w:sz w:val="28"/>
    </w:rPr>
  </w:style>
  <w:style w:type="character" w:customStyle="1" w:styleId="BodyTextIndent2Char">
    <w:name w:val="Body Text Indent 2 Char"/>
    <w:basedOn w:val="DefaultParagraphFont"/>
    <w:link w:val="BodyTextIndent2"/>
    <w:rsid w:val="00EA6EF1"/>
    <w:rPr>
      <w:rFonts w:ascii="Times New Roman" w:eastAsia="Times New Roman" w:hAnsi="Times New Roman" w:cs="Times New Roman"/>
      <w:bCs/>
      <w:spacing w:val="-12"/>
      <w:sz w:val="28"/>
      <w:szCs w:val="24"/>
    </w:rPr>
  </w:style>
  <w:style w:type="paragraph" w:styleId="BodyTextIndent3">
    <w:name w:val="Body Text Indent 3"/>
    <w:basedOn w:val="Normal"/>
    <w:link w:val="BodyTextIndent3Char"/>
    <w:rsid w:val="00EA6EF1"/>
    <w:pPr>
      <w:ind w:left="142" w:hanging="142"/>
    </w:pPr>
    <w:rPr>
      <w:rFonts w:ascii="Times New Roman" w:hAnsi="Times New Roman"/>
      <w:bCs/>
      <w:spacing w:val="-12"/>
    </w:rPr>
  </w:style>
  <w:style w:type="character" w:customStyle="1" w:styleId="BodyTextIndent3Char">
    <w:name w:val="Body Text Indent 3 Char"/>
    <w:basedOn w:val="DefaultParagraphFont"/>
    <w:link w:val="BodyTextIndent3"/>
    <w:rsid w:val="00EA6EF1"/>
    <w:rPr>
      <w:rFonts w:ascii="Times New Roman" w:eastAsia="Times New Roman" w:hAnsi="Times New Roman" w:cs="Times New Roman"/>
      <w:bCs/>
      <w:spacing w:val="-12"/>
      <w:sz w:val="24"/>
      <w:szCs w:val="24"/>
    </w:rPr>
  </w:style>
  <w:style w:type="paragraph" w:styleId="BodyText3">
    <w:name w:val="Body Text 3"/>
    <w:basedOn w:val="Normal"/>
    <w:link w:val="BodyText3Char"/>
    <w:rsid w:val="00EA6EF1"/>
    <w:rPr>
      <w:rFonts w:ascii="Times New Roman" w:hAnsi="Times New Roman"/>
      <w:b/>
      <w:bCs/>
      <w:iCs/>
      <w:sz w:val="28"/>
    </w:rPr>
  </w:style>
  <w:style w:type="character" w:customStyle="1" w:styleId="BodyText3Char">
    <w:name w:val="Body Text 3 Char"/>
    <w:basedOn w:val="DefaultParagraphFont"/>
    <w:link w:val="BodyText3"/>
    <w:rsid w:val="00EA6EF1"/>
    <w:rPr>
      <w:rFonts w:ascii="Times New Roman" w:eastAsia="Times New Roman" w:hAnsi="Times New Roman" w:cs="Times New Roman"/>
      <w:b/>
      <w:bCs/>
      <w:iCs/>
      <w:sz w:val="28"/>
      <w:szCs w:val="24"/>
    </w:rPr>
  </w:style>
  <w:style w:type="paragraph" w:customStyle="1" w:styleId="Char1">
    <w:name w:val="Char1"/>
    <w:autoRedefine/>
    <w:rsid w:val="00EA6EF1"/>
    <w:pPr>
      <w:spacing w:before="120" w:after="0" w:line="240" w:lineRule="auto"/>
      <w:jc w:val="both"/>
    </w:pPr>
    <w:rPr>
      <w:rFonts w:ascii="Times New Roman" w:eastAsia="Times New Roman" w:hAnsi="Times New Roman" w:cs="Times New Roman"/>
      <w:sz w:val="28"/>
      <w:szCs w:val="28"/>
    </w:rPr>
  </w:style>
  <w:style w:type="paragraph" w:customStyle="1" w:styleId="DefaultParagraphFontParaCharCharCharCharChar">
    <w:name w:val="Default Paragraph Font Para Char Char Char Char Char"/>
    <w:autoRedefine/>
    <w:rsid w:val="00EA6EF1"/>
    <w:pPr>
      <w:tabs>
        <w:tab w:val="left" w:pos="1152"/>
      </w:tabs>
      <w:spacing w:before="120" w:after="120" w:line="312" w:lineRule="auto"/>
    </w:pPr>
    <w:rPr>
      <w:rFonts w:ascii="Arial" w:eastAsia="Times New Roman" w:hAnsi="Arial" w:cs="Arial"/>
      <w:sz w:val="26"/>
      <w:szCs w:val="26"/>
    </w:rPr>
  </w:style>
  <w:style w:type="paragraph" w:customStyle="1" w:styleId="n-dieund">
    <w:name w:val="n-dieund"/>
    <w:basedOn w:val="Normal"/>
    <w:rsid w:val="00EA6EF1"/>
    <w:pPr>
      <w:widowControl w:val="0"/>
      <w:spacing w:after="120"/>
      <w:ind w:firstLine="709"/>
      <w:jc w:val="both"/>
    </w:pPr>
    <w:rPr>
      <w:rFonts w:ascii=".VnTime" w:hAnsi=".VnTime"/>
      <w:color w:val="000000"/>
      <w:sz w:val="28"/>
      <w:szCs w:val="28"/>
    </w:rPr>
  </w:style>
  <w:style w:type="paragraph" w:customStyle="1" w:styleId="CharCharCharCharChar">
    <w:name w:val="Char Char Char Char Char"/>
    <w:autoRedefine/>
    <w:rsid w:val="00EA6EF1"/>
    <w:pPr>
      <w:tabs>
        <w:tab w:val="left" w:pos="1152"/>
      </w:tabs>
      <w:spacing w:before="120" w:after="120" w:line="312" w:lineRule="auto"/>
    </w:pPr>
    <w:rPr>
      <w:rFonts w:ascii="Arial" w:eastAsia="Times New Roman" w:hAnsi="Arial" w:cs="Arial"/>
      <w:sz w:val="26"/>
      <w:szCs w:val="26"/>
    </w:rPr>
  </w:style>
  <w:style w:type="paragraph" w:customStyle="1" w:styleId="Char">
    <w:name w:val="Char"/>
    <w:autoRedefine/>
    <w:rsid w:val="00EA6EF1"/>
    <w:pPr>
      <w:tabs>
        <w:tab w:val="left" w:pos="1152"/>
      </w:tabs>
      <w:spacing w:before="120" w:after="120" w:line="312" w:lineRule="auto"/>
    </w:pPr>
    <w:rPr>
      <w:rFonts w:ascii="Arial" w:eastAsia="Times New Roman" w:hAnsi="Arial" w:cs="Arial"/>
      <w:sz w:val="26"/>
      <w:szCs w:val="26"/>
    </w:rPr>
  </w:style>
  <w:style w:type="character" w:customStyle="1" w:styleId="grame">
    <w:name w:val="grame"/>
    <w:basedOn w:val="DefaultParagraphFont"/>
    <w:rsid w:val="00EA6EF1"/>
  </w:style>
  <w:style w:type="paragraph" w:customStyle="1" w:styleId="abc">
    <w:name w:val="abc"/>
    <w:basedOn w:val="Normal"/>
    <w:rsid w:val="00EA6EF1"/>
    <w:pPr>
      <w:spacing w:line="280" w:lineRule="atLeast"/>
      <w:jc w:val="both"/>
    </w:pPr>
    <w:rPr>
      <w:rFonts w:ascii=".VnTime" w:hAnsi=".VnTime"/>
      <w:szCs w:val="20"/>
    </w:rPr>
  </w:style>
  <w:style w:type="character" w:customStyle="1" w:styleId="Bodytext2Italic">
    <w:name w:val="Body text (2) + Italic"/>
    <w:aliases w:val="Spacing 1 pt"/>
    <w:rsid w:val="00EA6EF1"/>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utranghocchntrang">
    <w:name w:val="Đầu trang hoặc chân trang"/>
    <w:rsid w:val="00EA6EF1"/>
    <w:rPr>
      <w:rFonts w:ascii="Lucida Sans Unicode" w:eastAsia="Lucida Sans Unicode" w:hAnsi="Lucida Sans Unicode" w:cs="Lucida Sans Unicode"/>
      <w:b w:val="0"/>
      <w:bCs w:val="0"/>
      <w:i w:val="0"/>
      <w:iCs w:val="0"/>
      <w:smallCaps w:val="0"/>
      <w:strike w:val="0"/>
      <w:color w:val="000000"/>
      <w:spacing w:val="0"/>
      <w:w w:val="100"/>
      <w:position w:val="0"/>
      <w:sz w:val="22"/>
      <w:szCs w:val="22"/>
      <w:u w:val="none"/>
      <w:lang w:val="vi-VN" w:eastAsia="vi-VN" w:bidi="vi-VN"/>
    </w:rPr>
  </w:style>
  <w:style w:type="character" w:customStyle="1" w:styleId="Vnbnnidung2">
    <w:name w:val="Văn bản nội dung (2)_"/>
    <w:link w:val="Vnbnnidung20"/>
    <w:uiPriority w:val="99"/>
    <w:rsid w:val="00EA6EF1"/>
    <w:rPr>
      <w:sz w:val="28"/>
      <w:szCs w:val="28"/>
      <w:shd w:val="clear" w:color="auto" w:fill="FFFFFF"/>
    </w:rPr>
  </w:style>
  <w:style w:type="character" w:customStyle="1" w:styleId="Vnbnnidung2Innghing">
    <w:name w:val="Văn bản nội dung (2) + In nghiêng"/>
    <w:rsid w:val="00EA6EF1"/>
    <w:rPr>
      <w:i/>
      <w:iCs/>
      <w:color w:val="000000"/>
      <w:spacing w:val="0"/>
      <w:w w:val="100"/>
      <w:position w:val="0"/>
      <w:sz w:val="28"/>
      <w:szCs w:val="28"/>
      <w:shd w:val="clear" w:color="auto" w:fill="FFFFFF"/>
      <w:lang w:val="vi-VN" w:eastAsia="vi-VN" w:bidi="vi-VN"/>
    </w:rPr>
  </w:style>
  <w:style w:type="paragraph" w:customStyle="1" w:styleId="Vnbnnidung20">
    <w:name w:val="Văn bản nội dung (2)"/>
    <w:basedOn w:val="Normal"/>
    <w:link w:val="Vnbnnidung2"/>
    <w:uiPriority w:val="99"/>
    <w:rsid w:val="00EA6EF1"/>
    <w:pPr>
      <w:widowControl w:val="0"/>
      <w:shd w:val="clear" w:color="auto" w:fill="FFFFFF"/>
      <w:spacing w:after="60" w:line="320" w:lineRule="exact"/>
      <w:jc w:val="both"/>
    </w:pPr>
    <w:rPr>
      <w:rFonts w:asciiTheme="minorHAnsi" w:eastAsiaTheme="minorHAnsi" w:hAnsiTheme="minorHAnsi" w:cstheme="minorBidi"/>
      <w:sz w:val="28"/>
      <w:szCs w:val="28"/>
    </w:rPr>
  </w:style>
  <w:style w:type="character" w:customStyle="1" w:styleId="Vnbnnidung4">
    <w:name w:val="Văn bản nội dung (4)_"/>
    <w:link w:val="Vnbnnidung40"/>
    <w:uiPriority w:val="99"/>
    <w:rsid w:val="00EA6EF1"/>
    <w:rPr>
      <w:i/>
      <w:iCs/>
      <w:sz w:val="26"/>
      <w:szCs w:val="26"/>
      <w:shd w:val="clear" w:color="auto" w:fill="FFFFFF"/>
    </w:rPr>
  </w:style>
  <w:style w:type="paragraph" w:customStyle="1" w:styleId="Vnbnnidung40">
    <w:name w:val="Văn bản nội dung (4)"/>
    <w:basedOn w:val="Normal"/>
    <w:link w:val="Vnbnnidung4"/>
    <w:uiPriority w:val="99"/>
    <w:rsid w:val="00EA6EF1"/>
    <w:pPr>
      <w:widowControl w:val="0"/>
      <w:shd w:val="clear" w:color="auto" w:fill="FFFFFF"/>
      <w:spacing w:before="360" w:after="720" w:line="240" w:lineRule="atLeast"/>
      <w:jc w:val="both"/>
    </w:pPr>
    <w:rPr>
      <w:rFonts w:asciiTheme="minorHAnsi" w:eastAsiaTheme="minorHAnsi" w:hAnsiTheme="minorHAnsi" w:cstheme="minorBidi"/>
      <w:i/>
      <w:iCs/>
      <w:sz w:val="26"/>
      <w:szCs w:val="26"/>
    </w:rPr>
  </w:style>
  <w:style w:type="character" w:customStyle="1" w:styleId="Vnbnnidung2Inm">
    <w:name w:val="Văn bản nội dung (2) + In đậm"/>
    <w:uiPriority w:val="99"/>
    <w:rsid w:val="00EA6EF1"/>
    <w:rPr>
      <w:rFonts w:ascii="Times New Roman" w:hAnsi="Times New Roman"/>
      <w:b/>
      <w:bCs/>
      <w:sz w:val="26"/>
      <w:szCs w:val="26"/>
      <w:shd w:val="clear" w:color="auto" w:fill="FFFFFF"/>
    </w:rPr>
  </w:style>
  <w:style w:type="paragraph" w:customStyle="1" w:styleId="Vnbnnidung21">
    <w:name w:val="Văn bản nội dung (2)1"/>
    <w:basedOn w:val="Normal"/>
    <w:uiPriority w:val="99"/>
    <w:rsid w:val="00EA6EF1"/>
    <w:pPr>
      <w:widowControl w:val="0"/>
      <w:shd w:val="clear" w:color="auto" w:fill="FFFFFF"/>
      <w:spacing w:before="360" w:after="60" w:line="367" w:lineRule="exact"/>
      <w:jc w:val="both"/>
    </w:pPr>
    <w:rPr>
      <w:rFonts w:ascii="Times New Roman" w:eastAsia="Arial Unicode MS" w:hAnsi="Times New Roman"/>
      <w:sz w:val="26"/>
      <w:szCs w:val="26"/>
    </w:rPr>
  </w:style>
  <w:style w:type="character" w:styleId="Emphasis">
    <w:name w:val="Emphasis"/>
    <w:basedOn w:val="DefaultParagraphFont"/>
    <w:uiPriority w:val="20"/>
    <w:qFormat/>
    <w:rsid w:val="00F60CEB"/>
    <w:rPr>
      <w:i/>
      <w:iCs/>
    </w:rPr>
  </w:style>
  <w:style w:type="paragraph" w:customStyle="1" w:styleId="BVIfnrCarCar">
    <w:name w:val="BVI fnr Car Car"/>
    <w:aliases w:val="BVI fnr Car,BVI fnr Car Car Car Car Char"/>
    <w:basedOn w:val="Normal"/>
    <w:link w:val="FootnoteReference"/>
    <w:qFormat/>
    <w:rsid w:val="00B530CB"/>
    <w:pPr>
      <w:spacing w:after="160" w:line="240" w:lineRule="exact"/>
    </w:pPr>
    <w:rPr>
      <w:rFonts w:asciiTheme="minorHAnsi" w:eastAsiaTheme="minorHAnsi" w:hAnsiTheme="minorHAnsi" w:cstheme="minorBidi"/>
      <w:sz w:val="22"/>
      <w:szCs w:val="22"/>
      <w:vertAlign w:val="superscript"/>
    </w:rPr>
  </w:style>
  <w:style w:type="character" w:styleId="EndnoteReference">
    <w:name w:val="endnote reference"/>
    <w:uiPriority w:val="99"/>
    <w:unhideWhenUsed/>
    <w:rsid w:val="00B530CB"/>
    <w:rPr>
      <w:vertAlign w:val="superscript"/>
    </w:rPr>
  </w:style>
  <w:style w:type="character" w:styleId="CommentReference">
    <w:name w:val="annotation reference"/>
    <w:rsid w:val="00820E3B"/>
    <w:rPr>
      <w:sz w:val="16"/>
      <w:szCs w:val="16"/>
    </w:rPr>
  </w:style>
  <w:style w:type="paragraph" w:styleId="CommentText">
    <w:name w:val="annotation text"/>
    <w:basedOn w:val="Normal"/>
    <w:link w:val="CommentTextChar"/>
    <w:rsid w:val="00820E3B"/>
    <w:rPr>
      <w:sz w:val="20"/>
      <w:szCs w:val="20"/>
    </w:rPr>
  </w:style>
  <w:style w:type="character" w:customStyle="1" w:styleId="CommentTextChar">
    <w:name w:val="Comment Text Char"/>
    <w:basedOn w:val="DefaultParagraphFont"/>
    <w:link w:val="CommentText"/>
    <w:rsid w:val="00820E3B"/>
    <w:rPr>
      <w:rFonts w:ascii="VNI-Times" w:eastAsia="Times New Roman" w:hAnsi="VNI-Times" w:cs="Times New Roman"/>
      <w:sz w:val="20"/>
      <w:szCs w:val="20"/>
    </w:rPr>
  </w:style>
  <w:style w:type="paragraph" w:styleId="CommentSubject">
    <w:name w:val="annotation subject"/>
    <w:basedOn w:val="CommentText"/>
    <w:next w:val="CommentText"/>
    <w:link w:val="CommentSubjectChar"/>
    <w:uiPriority w:val="99"/>
    <w:semiHidden/>
    <w:unhideWhenUsed/>
    <w:rsid w:val="00D544BD"/>
    <w:rPr>
      <w:b/>
      <w:bCs/>
    </w:rPr>
  </w:style>
  <w:style w:type="character" w:customStyle="1" w:styleId="CommentSubjectChar">
    <w:name w:val="Comment Subject Char"/>
    <w:basedOn w:val="CommentTextChar"/>
    <w:link w:val="CommentSubject"/>
    <w:uiPriority w:val="99"/>
    <w:semiHidden/>
    <w:rsid w:val="00D544BD"/>
    <w:rPr>
      <w:rFonts w:ascii="VNI-Times" w:eastAsia="Times New Roman" w:hAnsi="VNI-Times" w:cs="Times New Roman"/>
      <w:b/>
      <w:bCs/>
      <w:sz w:val="20"/>
      <w:szCs w:val="20"/>
    </w:rPr>
  </w:style>
  <w:style w:type="paragraph" w:customStyle="1" w:styleId="Char0">
    <w:name w:val="Char"/>
    <w:basedOn w:val="Normal"/>
    <w:rsid w:val="00E414B2"/>
    <w:pPr>
      <w:spacing w:after="160" w:line="240" w:lineRule="exact"/>
    </w:pPr>
    <w:rPr>
      <w:rFonts w:ascii="Verdana" w:hAnsi="Verdana" w:cs="Verdana"/>
      <w:sz w:val="20"/>
      <w:szCs w:val="20"/>
    </w:rPr>
  </w:style>
  <w:style w:type="character" w:customStyle="1" w:styleId="UnresolvedMention1">
    <w:name w:val="Unresolved Mention1"/>
    <w:basedOn w:val="DefaultParagraphFont"/>
    <w:uiPriority w:val="99"/>
    <w:semiHidden/>
    <w:unhideWhenUsed/>
    <w:rsid w:val="001124DA"/>
    <w:rPr>
      <w:color w:val="605E5C"/>
      <w:shd w:val="clear" w:color="auto" w:fill="E1DFDD"/>
    </w:rPr>
  </w:style>
  <w:style w:type="character" w:customStyle="1" w:styleId="fontstyle01">
    <w:name w:val="fontstyle01"/>
    <w:rsid w:val="006F3023"/>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445A15"/>
    <w:rPr>
      <w:rFonts w:ascii="TimesNewRomanPS-ItalicMT" w:hAnsi="TimesNewRomanPS-ItalicMT" w:hint="default"/>
      <w:b w:val="0"/>
      <w:bCs w:val="0"/>
      <w:i/>
      <w:iCs/>
      <w:color w:val="000000"/>
      <w:sz w:val="28"/>
      <w:szCs w:val="28"/>
    </w:rPr>
  </w:style>
  <w:style w:type="character" w:customStyle="1" w:styleId="fontstyle31">
    <w:name w:val="fontstyle31"/>
    <w:basedOn w:val="DefaultParagraphFont"/>
    <w:rsid w:val="00445A15"/>
    <w:rPr>
      <w:rFonts w:ascii="TimesNewRomanPS-BoldItalicMT" w:hAnsi="TimesNewRomanPS-BoldItalicMT" w:hint="default"/>
      <w:b/>
      <w:bCs/>
      <w:i/>
      <w:iCs/>
      <w:color w:val="000000"/>
      <w:sz w:val="28"/>
      <w:szCs w:val="28"/>
    </w:rPr>
  </w:style>
  <w:style w:type="character" w:customStyle="1" w:styleId="fontstyle41">
    <w:name w:val="fontstyle41"/>
    <w:basedOn w:val="DefaultParagraphFont"/>
    <w:rsid w:val="00445A15"/>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288650">
      <w:bodyDiv w:val="1"/>
      <w:marLeft w:val="0"/>
      <w:marRight w:val="0"/>
      <w:marTop w:val="0"/>
      <w:marBottom w:val="0"/>
      <w:divBdr>
        <w:top w:val="none" w:sz="0" w:space="0" w:color="auto"/>
        <w:left w:val="none" w:sz="0" w:space="0" w:color="auto"/>
        <w:bottom w:val="none" w:sz="0" w:space="0" w:color="auto"/>
        <w:right w:val="none" w:sz="0" w:space="0" w:color="auto"/>
      </w:divBdr>
    </w:div>
    <w:div w:id="186144650">
      <w:bodyDiv w:val="1"/>
      <w:marLeft w:val="0"/>
      <w:marRight w:val="0"/>
      <w:marTop w:val="0"/>
      <w:marBottom w:val="0"/>
      <w:divBdr>
        <w:top w:val="none" w:sz="0" w:space="0" w:color="auto"/>
        <w:left w:val="none" w:sz="0" w:space="0" w:color="auto"/>
        <w:bottom w:val="none" w:sz="0" w:space="0" w:color="auto"/>
        <w:right w:val="none" w:sz="0" w:space="0" w:color="auto"/>
      </w:divBdr>
    </w:div>
    <w:div w:id="196242922">
      <w:bodyDiv w:val="1"/>
      <w:marLeft w:val="0"/>
      <w:marRight w:val="0"/>
      <w:marTop w:val="0"/>
      <w:marBottom w:val="0"/>
      <w:divBdr>
        <w:top w:val="none" w:sz="0" w:space="0" w:color="auto"/>
        <w:left w:val="none" w:sz="0" w:space="0" w:color="auto"/>
        <w:bottom w:val="none" w:sz="0" w:space="0" w:color="auto"/>
        <w:right w:val="none" w:sz="0" w:space="0" w:color="auto"/>
      </w:divBdr>
    </w:div>
    <w:div w:id="200943146">
      <w:bodyDiv w:val="1"/>
      <w:marLeft w:val="0"/>
      <w:marRight w:val="0"/>
      <w:marTop w:val="0"/>
      <w:marBottom w:val="0"/>
      <w:divBdr>
        <w:top w:val="none" w:sz="0" w:space="0" w:color="auto"/>
        <w:left w:val="none" w:sz="0" w:space="0" w:color="auto"/>
        <w:bottom w:val="none" w:sz="0" w:space="0" w:color="auto"/>
        <w:right w:val="none" w:sz="0" w:space="0" w:color="auto"/>
      </w:divBdr>
    </w:div>
    <w:div w:id="295645955">
      <w:bodyDiv w:val="1"/>
      <w:marLeft w:val="0"/>
      <w:marRight w:val="0"/>
      <w:marTop w:val="0"/>
      <w:marBottom w:val="0"/>
      <w:divBdr>
        <w:top w:val="none" w:sz="0" w:space="0" w:color="auto"/>
        <w:left w:val="none" w:sz="0" w:space="0" w:color="auto"/>
        <w:bottom w:val="none" w:sz="0" w:space="0" w:color="auto"/>
        <w:right w:val="none" w:sz="0" w:space="0" w:color="auto"/>
      </w:divBdr>
    </w:div>
    <w:div w:id="295836019">
      <w:bodyDiv w:val="1"/>
      <w:marLeft w:val="0"/>
      <w:marRight w:val="0"/>
      <w:marTop w:val="0"/>
      <w:marBottom w:val="0"/>
      <w:divBdr>
        <w:top w:val="none" w:sz="0" w:space="0" w:color="auto"/>
        <w:left w:val="none" w:sz="0" w:space="0" w:color="auto"/>
        <w:bottom w:val="none" w:sz="0" w:space="0" w:color="auto"/>
        <w:right w:val="none" w:sz="0" w:space="0" w:color="auto"/>
      </w:divBdr>
    </w:div>
    <w:div w:id="456801952">
      <w:bodyDiv w:val="1"/>
      <w:marLeft w:val="0"/>
      <w:marRight w:val="0"/>
      <w:marTop w:val="0"/>
      <w:marBottom w:val="0"/>
      <w:divBdr>
        <w:top w:val="none" w:sz="0" w:space="0" w:color="auto"/>
        <w:left w:val="none" w:sz="0" w:space="0" w:color="auto"/>
        <w:bottom w:val="none" w:sz="0" w:space="0" w:color="auto"/>
        <w:right w:val="none" w:sz="0" w:space="0" w:color="auto"/>
      </w:divBdr>
    </w:div>
    <w:div w:id="529877894">
      <w:bodyDiv w:val="1"/>
      <w:marLeft w:val="0"/>
      <w:marRight w:val="0"/>
      <w:marTop w:val="0"/>
      <w:marBottom w:val="0"/>
      <w:divBdr>
        <w:top w:val="none" w:sz="0" w:space="0" w:color="auto"/>
        <w:left w:val="none" w:sz="0" w:space="0" w:color="auto"/>
        <w:bottom w:val="none" w:sz="0" w:space="0" w:color="auto"/>
        <w:right w:val="none" w:sz="0" w:space="0" w:color="auto"/>
      </w:divBdr>
    </w:div>
    <w:div w:id="605306124">
      <w:bodyDiv w:val="1"/>
      <w:marLeft w:val="0"/>
      <w:marRight w:val="0"/>
      <w:marTop w:val="0"/>
      <w:marBottom w:val="0"/>
      <w:divBdr>
        <w:top w:val="none" w:sz="0" w:space="0" w:color="auto"/>
        <w:left w:val="none" w:sz="0" w:space="0" w:color="auto"/>
        <w:bottom w:val="none" w:sz="0" w:space="0" w:color="auto"/>
        <w:right w:val="none" w:sz="0" w:space="0" w:color="auto"/>
      </w:divBdr>
    </w:div>
    <w:div w:id="709771034">
      <w:bodyDiv w:val="1"/>
      <w:marLeft w:val="0"/>
      <w:marRight w:val="0"/>
      <w:marTop w:val="0"/>
      <w:marBottom w:val="0"/>
      <w:divBdr>
        <w:top w:val="none" w:sz="0" w:space="0" w:color="auto"/>
        <w:left w:val="none" w:sz="0" w:space="0" w:color="auto"/>
        <w:bottom w:val="none" w:sz="0" w:space="0" w:color="auto"/>
        <w:right w:val="none" w:sz="0" w:space="0" w:color="auto"/>
      </w:divBdr>
    </w:div>
    <w:div w:id="921255569">
      <w:bodyDiv w:val="1"/>
      <w:marLeft w:val="0"/>
      <w:marRight w:val="0"/>
      <w:marTop w:val="0"/>
      <w:marBottom w:val="0"/>
      <w:divBdr>
        <w:top w:val="none" w:sz="0" w:space="0" w:color="auto"/>
        <w:left w:val="none" w:sz="0" w:space="0" w:color="auto"/>
        <w:bottom w:val="none" w:sz="0" w:space="0" w:color="auto"/>
        <w:right w:val="none" w:sz="0" w:space="0" w:color="auto"/>
      </w:divBdr>
    </w:div>
    <w:div w:id="949094767">
      <w:bodyDiv w:val="1"/>
      <w:marLeft w:val="0"/>
      <w:marRight w:val="0"/>
      <w:marTop w:val="0"/>
      <w:marBottom w:val="0"/>
      <w:divBdr>
        <w:top w:val="none" w:sz="0" w:space="0" w:color="auto"/>
        <w:left w:val="none" w:sz="0" w:space="0" w:color="auto"/>
        <w:bottom w:val="none" w:sz="0" w:space="0" w:color="auto"/>
        <w:right w:val="none" w:sz="0" w:space="0" w:color="auto"/>
      </w:divBdr>
    </w:div>
    <w:div w:id="1015838963">
      <w:bodyDiv w:val="1"/>
      <w:marLeft w:val="0"/>
      <w:marRight w:val="0"/>
      <w:marTop w:val="0"/>
      <w:marBottom w:val="0"/>
      <w:divBdr>
        <w:top w:val="none" w:sz="0" w:space="0" w:color="auto"/>
        <w:left w:val="none" w:sz="0" w:space="0" w:color="auto"/>
        <w:bottom w:val="none" w:sz="0" w:space="0" w:color="auto"/>
        <w:right w:val="none" w:sz="0" w:space="0" w:color="auto"/>
      </w:divBdr>
    </w:div>
    <w:div w:id="1129318525">
      <w:bodyDiv w:val="1"/>
      <w:marLeft w:val="0"/>
      <w:marRight w:val="0"/>
      <w:marTop w:val="0"/>
      <w:marBottom w:val="0"/>
      <w:divBdr>
        <w:top w:val="none" w:sz="0" w:space="0" w:color="auto"/>
        <w:left w:val="none" w:sz="0" w:space="0" w:color="auto"/>
        <w:bottom w:val="none" w:sz="0" w:space="0" w:color="auto"/>
        <w:right w:val="none" w:sz="0" w:space="0" w:color="auto"/>
      </w:divBdr>
    </w:div>
    <w:div w:id="1245534624">
      <w:bodyDiv w:val="1"/>
      <w:marLeft w:val="0"/>
      <w:marRight w:val="0"/>
      <w:marTop w:val="0"/>
      <w:marBottom w:val="0"/>
      <w:divBdr>
        <w:top w:val="none" w:sz="0" w:space="0" w:color="auto"/>
        <w:left w:val="none" w:sz="0" w:space="0" w:color="auto"/>
        <w:bottom w:val="none" w:sz="0" w:space="0" w:color="auto"/>
        <w:right w:val="none" w:sz="0" w:space="0" w:color="auto"/>
      </w:divBdr>
    </w:div>
    <w:div w:id="1574896137">
      <w:bodyDiv w:val="1"/>
      <w:marLeft w:val="0"/>
      <w:marRight w:val="0"/>
      <w:marTop w:val="0"/>
      <w:marBottom w:val="0"/>
      <w:divBdr>
        <w:top w:val="none" w:sz="0" w:space="0" w:color="auto"/>
        <w:left w:val="none" w:sz="0" w:space="0" w:color="auto"/>
        <w:bottom w:val="none" w:sz="0" w:space="0" w:color="auto"/>
        <w:right w:val="none" w:sz="0" w:space="0" w:color="auto"/>
      </w:divBdr>
    </w:div>
    <w:div w:id="1585871959">
      <w:bodyDiv w:val="1"/>
      <w:marLeft w:val="0"/>
      <w:marRight w:val="0"/>
      <w:marTop w:val="0"/>
      <w:marBottom w:val="0"/>
      <w:divBdr>
        <w:top w:val="none" w:sz="0" w:space="0" w:color="auto"/>
        <w:left w:val="none" w:sz="0" w:space="0" w:color="auto"/>
        <w:bottom w:val="none" w:sz="0" w:space="0" w:color="auto"/>
        <w:right w:val="none" w:sz="0" w:space="0" w:color="auto"/>
      </w:divBdr>
    </w:div>
    <w:div w:id="1676574029">
      <w:bodyDiv w:val="1"/>
      <w:marLeft w:val="0"/>
      <w:marRight w:val="0"/>
      <w:marTop w:val="0"/>
      <w:marBottom w:val="0"/>
      <w:divBdr>
        <w:top w:val="none" w:sz="0" w:space="0" w:color="auto"/>
        <w:left w:val="none" w:sz="0" w:space="0" w:color="auto"/>
        <w:bottom w:val="none" w:sz="0" w:space="0" w:color="auto"/>
        <w:right w:val="none" w:sz="0" w:space="0" w:color="auto"/>
      </w:divBdr>
    </w:div>
    <w:div w:id="1829326900">
      <w:bodyDiv w:val="1"/>
      <w:marLeft w:val="0"/>
      <w:marRight w:val="0"/>
      <w:marTop w:val="0"/>
      <w:marBottom w:val="0"/>
      <w:divBdr>
        <w:top w:val="none" w:sz="0" w:space="0" w:color="auto"/>
        <w:left w:val="none" w:sz="0" w:space="0" w:color="auto"/>
        <w:bottom w:val="none" w:sz="0" w:space="0" w:color="auto"/>
        <w:right w:val="none" w:sz="0" w:space="0" w:color="auto"/>
      </w:divBdr>
    </w:div>
    <w:div w:id="2034767877">
      <w:bodyDiv w:val="1"/>
      <w:marLeft w:val="0"/>
      <w:marRight w:val="0"/>
      <w:marTop w:val="0"/>
      <w:marBottom w:val="0"/>
      <w:divBdr>
        <w:top w:val="none" w:sz="0" w:space="0" w:color="auto"/>
        <w:left w:val="none" w:sz="0" w:space="0" w:color="auto"/>
        <w:bottom w:val="none" w:sz="0" w:space="0" w:color="auto"/>
        <w:right w:val="none" w:sz="0" w:space="0" w:color="auto"/>
      </w:divBdr>
    </w:div>
    <w:div w:id="2036229694">
      <w:bodyDiv w:val="1"/>
      <w:marLeft w:val="0"/>
      <w:marRight w:val="0"/>
      <w:marTop w:val="0"/>
      <w:marBottom w:val="0"/>
      <w:divBdr>
        <w:top w:val="none" w:sz="0" w:space="0" w:color="auto"/>
        <w:left w:val="none" w:sz="0" w:space="0" w:color="auto"/>
        <w:bottom w:val="none" w:sz="0" w:space="0" w:color="auto"/>
        <w:right w:val="none" w:sz="0" w:space="0" w:color="auto"/>
      </w:divBdr>
    </w:div>
    <w:div w:id="2086952739">
      <w:bodyDiv w:val="1"/>
      <w:marLeft w:val="0"/>
      <w:marRight w:val="0"/>
      <w:marTop w:val="0"/>
      <w:marBottom w:val="0"/>
      <w:divBdr>
        <w:top w:val="none" w:sz="0" w:space="0" w:color="auto"/>
        <w:left w:val="none" w:sz="0" w:space="0" w:color="auto"/>
        <w:bottom w:val="none" w:sz="0" w:space="0" w:color="auto"/>
        <w:right w:val="none" w:sz="0" w:space="0" w:color="auto"/>
      </w:divBdr>
    </w:div>
    <w:div w:id="2111776106">
      <w:bodyDiv w:val="1"/>
      <w:marLeft w:val="0"/>
      <w:marRight w:val="0"/>
      <w:marTop w:val="0"/>
      <w:marBottom w:val="0"/>
      <w:divBdr>
        <w:top w:val="none" w:sz="0" w:space="0" w:color="auto"/>
        <w:left w:val="none" w:sz="0" w:space="0" w:color="auto"/>
        <w:bottom w:val="none" w:sz="0" w:space="0" w:color="auto"/>
        <w:right w:val="none" w:sz="0" w:space="0" w:color="auto"/>
      </w:divBdr>
    </w:div>
    <w:div w:id="2117365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B162C-67E4-4750-9581-45B81FA16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2593</Words>
  <Characters>14782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7</cp:revision>
  <cp:lastPrinted>2024-09-10T09:42:00Z</cp:lastPrinted>
  <dcterms:created xsi:type="dcterms:W3CDTF">2026-08-04T10:41:00Z</dcterms:created>
  <dcterms:modified xsi:type="dcterms:W3CDTF">2026-08-05T01:30:00Z</dcterms:modified>
</cp:coreProperties>
</file>